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9496" w14:textId="79728A6C" w:rsidR="001A1631" w:rsidRPr="004F4E1F" w:rsidRDefault="009A47E8" w:rsidP="001A1631">
      <w:pPr>
        <w:pStyle w:val="Sidehoved"/>
        <w:jc w:val="center"/>
        <w:rPr>
          <w:rFonts w:ascii="Tahoma" w:hAnsi="Tahoma" w:cs="Tahoma"/>
          <w:color w:val="0070C0"/>
          <w:sz w:val="36"/>
          <w:szCs w:val="36"/>
        </w:rPr>
      </w:pPr>
      <w:r w:rsidRPr="004F4E1F">
        <w:rPr>
          <w:rFonts w:ascii="Tahoma" w:hAnsi="Tahoma" w:cs="Tahoma"/>
          <w:color w:val="0070C0"/>
          <w:sz w:val="36"/>
          <w:szCs w:val="36"/>
        </w:rPr>
        <w:t xml:space="preserve">REFERAT </w:t>
      </w:r>
      <w:r w:rsidR="001A1631" w:rsidRPr="004F4E1F">
        <w:rPr>
          <w:rFonts w:ascii="Tahoma" w:hAnsi="Tahoma" w:cs="Tahoma"/>
          <w:color w:val="0070C0"/>
          <w:sz w:val="36"/>
          <w:szCs w:val="36"/>
        </w:rPr>
        <w:t>BESTYRELSESMØDE</w:t>
      </w:r>
    </w:p>
    <w:p w14:paraId="758508D1" w14:textId="144D7FEA" w:rsidR="001A1631" w:rsidRPr="004F4E1F" w:rsidRDefault="001A1631" w:rsidP="001A1631">
      <w:pPr>
        <w:pStyle w:val="Sidehoved"/>
        <w:jc w:val="center"/>
        <w:rPr>
          <w:rFonts w:ascii="Tahoma" w:hAnsi="Tahoma" w:cs="Tahoma"/>
          <w:color w:val="0070C0"/>
          <w:sz w:val="28"/>
          <w:szCs w:val="28"/>
        </w:rPr>
      </w:pPr>
      <w:r w:rsidRPr="004F4E1F">
        <w:rPr>
          <w:rFonts w:ascii="Tahoma" w:hAnsi="Tahoma" w:cs="Tahoma"/>
          <w:color w:val="0070C0"/>
          <w:sz w:val="28"/>
          <w:szCs w:val="28"/>
        </w:rPr>
        <w:t>tirsdag den 1</w:t>
      </w:r>
      <w:r w:rsidR="00C12338" w:rsidRPr="004F4E1F">
        <w:rPr>
          <w:rFonts w:ascii="Tahoma" w:hAnsi="Tahoma" w:cs="Tahoma"/>
          <w:color w:val="0070C0"/>
          <w:sz w:val="28"/>
          <w:szCs w:val="28"/>
        </w:rPr>
        <w:t>2</w:t>
      </w:r>
      <w:r w:rsidRPr="004F4E1F">
        <w:rPr>
          <w:rFonts w:ascii="Tahoma" w:hAnsi="Tahoma" w:cs="Tahoma"/>
          <w:color w:val="0070C0"/>
          <w:sz w:val="28"/>
          <w:szCs w:val="28"/>
        </w:rPr>
        <w:t>.0</w:t>
      </w:r>
      <w:r w:rsidR="00C12338" w:rsidRPr="004F4E1F">
        <w:rPr>
          <w:rFonts w:ascii="Tahoma" w:hAnsi="Tahoma" w:cs="Tahoma"/>
          <w:color w:val="0070C0"/>
          <w:sz w:val="28"/>
          <w:szCs w:val="28"/>
        </w:rPr>
        <w:t>9</w:t>
      </w:r>
      <w:r w:rsidRPr="004F4E1F">
        <w:rPr>
          <w:rFonts w:ascii="Tahoma" w:hAnsi="Tahoma" w:cs="Tahoma"/>
          <w:color w:val="0070C0"/>
          <w:sz w:val="28"/>
          <w:szCs w:val="28"/>
        </w:rPr>
        <w:t>.2023 kl. 1</w:t>
      </w:r>
      <w:r w:rsidR="00E00564" w:rsidRPr="004F4E1F">
        <w:rPr>
          <w:rFonts w:ascii="Tahoma" w:hAnsi="Tahoma" w:cs="Tahoma"/>
          <w:color w:val="0070C0"/>
          <w:sz w:val="28"/>
          <w:szCs w:val="28"/>
        </w:rPr>
        <w:t>4</w:t>
      </w:r>
      <w:r w:rsidRPr="004F4E1F">
        <w:rPr>
          <w:rFonts w:ascii="Tahoma" w:hAnsi="Tahoma" w:cs="Tahoma"/>
          <w:color w:val="0070C0"/>
          <w:sz w:val="28"/>
          <w:szCs w:val="28"/>
        </w:rPr>
        <w:t>.00</w:t>
      </w:r>
    </w:p>
    <w:p w14:paraId="0BB04153" w14:textId="113B6945" w:rsidR="001A1631" w:rsidRPr="004F4E1F" w:rsidRDefault="001A1631" w:rsidP="001A1631">
      <w:pPr>
        <w:pStyle w:val="Sidehoved"/>
        <w:rPr>
          <w:rFonts w:ascii="Tahoma" w:hAnsi="Tahoma" w:cs="Tahoma"/>
          <w:color w:val="0070C0"/>
          <w:sz w:val="28"/>
          <w:szCs w:val="28"/>
        </w:rPr>
      </w:pPr>
      <w:r w:rsidRPr="004F4E1F">
        <w:rPr>
          <w:rFonts w:ascii="Tahoma" w:hAnsi="Tahoma" w:cs="Tahoma"/>
          <w:color w:val="0070C0"/>
          <w:sz w:val="28"/>
          <w:szCs w:val="28"/>
        </w:rPr>
        <w:tab/>
        <w:t>mødet afhold</w:t>
      </w:r>
      <w:r w:rsidR="00E41762">
        <w:rPr>
          <w:rFonts w:ascii="Tahoma" w:hAnsi="Tahoma" w:cs="Tahoma"/>
          <w:color w:val="0070C0"/>
          <w:sz w:val="28"/>
          <w:szCs w:val="28"/>
        </w:rPr>
        <w:t>t</w:t>
      </w:r>
      <w:r w:rsidRPr="004F4E1F">
        <w:rPr>
          <w:rFonts w:ascii="Tahoma" w:hAnsi="Tahoma" w:cs="Tahoma"/>
          <w:color w:val="0070C0"/>
          <w:sz w:val="28"/>
          <w:szCs w:val="28"/>
        </w:rPr>
        <w:t xml:space="preserve"> Thorsvej 96, Holstebro.</w:t>
      </w:r>
    </w:p>
    <w:p w14:paraId="52A0C51E" w14:textId="6FCA8B7B" w:rsidR="00F3263B" w:rsidRPr="004F4E1F" w:rsidRDefault="00F3263B" w:rsidP="00F73E72">
      <w:pPr>
        <w:rPr>
          <w:rFonts w:ascii="Tahoma" w:hAnsi="Tahoma" w:cs="Tahoma"/>
        </w:rPr>
      </w:pPr>
    </w:p>
    <w:p w14:paraId="3142109E" w14:textId="43C1216E" w:rsidR="0077072D" w:rsidRPr="004F4E1F" w:rsidRDefault="0077072D" w:rsidP="00F73E72">
      <w:pPr>
        <w:rPr>
          <w:rFonts w:ascii="Tahoma" w:hAnsi="Tahoma" w:cs="Tahoma"/>
        </w:rPr>
      </w:pPr>
      <w:r w:rsidRPr="004F4E1F">
        <w:rPr>
          <w:rFonts w:ascii="Tahoma" w:hAnsi="Tahoma" w:cs="Tahoma"/>
          <w:b/>
          <w:bCs/>
        </w:rPr>
        <w:t>Tilstede:</w:t>
      </w:r>
      <w:r w:rsidR="00BC414A" w:rsidRPr="004F4E1F">
        <w:rPr>
          <w:rFonts w:ascii="Tahoma" w:hAnsi="Tahoma" w:cs="Tahoma"/>
        </w:rPr>
        <w:t xml:space="preserve"> Anne Sakariassen</w:t>
      </w:r>
      <w:r w:rsidR="00E62D4F" w:rsidRPr="004F4E1F">
        <w:rPr>
          <w:rFonts w:ascii="Tahoma" w:hAnsi="Tahoma" w:cs="Tahoma"/>
        </w:rPr>
        <w:t xml:space="preserve">, </w:t>
      </w:r>
      <w:r w:rsidR="00BC414A" w:rsidRPr="004F4E1F">
        <w:rPr>
          <w:rFonts w:ascii="Tahoma" w:hAnsi="Tahoma" w:cs="Tahoma"/>
        </w:rPr>
        <w:t xml:space="preserve">Ole Bielefeldt, </w:t>
      </w:r>
      <w:r w:rsidR="00FF087E" w:rsidRPr="004F4E1F">
        <w:rPr>
          <w:rFonts w:ascii="Tahoma" w:hAnsi="Tahoma" w:cs="Tahoma"/>
        </w:rPr>
        <w:t>Mai Pedersen og Anni Kristensen</w:t>
      </w:r>
      <w:r w:rsidR="00DE1FAC" w:rsidRPr="004F4E1F">
        <w:rPr>
          <w:rFonts w:ascii="Tahoma" w:hAnsi="Tahoma" w:cs="Tahoma"/>
        </w:rPr>
        <w:t>.</w:t>
      </w:r>
    </w:p>
    <w:p w14:paraId="064AA5A0" w14:textId="1B7F9849" w:rsidR="00FF087E" w:rsidRPr="004F4E1F" w:rsidRDefault="00FF087E" w:rsidP="00F73E72">
      <w:pPr>
        <w:rPr>
          <w:rFonts w:ascii="Tahoma" w:hAnsi="Tahoma" w:cs="Tahoma"/>
        </w:rPr>
      </w:pPr>
      <w:r w:rsidRPr="004F4E1F">
        <w:rPr>
          <w:rFonts w:ascii="Tahoma" w:hAnsi="Tahoma" w:cs="Tahoma"/>
        </w:rPr>
        <w:t xml:space="preserve">Derudover deltog fra administrationen forretningsfører Bendix Jensen </w:t>
      </w:r>
      <w:r w:rsidR="00AD0BBF" w:rsidRPr="004F4E1F">
        <w:rPr>
          <w:rFonts w:ascii="Tahoma" w:hAnsi="Tahoma" w:cs="Tahoma"/>
        </w:rPr>
        <w:t xml:space="preserve">og </w:t>
      </w:r>
      <w:r w:rsidRPr="004F4E1F">
        <w:rPr>
          <w:rFonts w:ascii="Tahoma" w:hAnsi="Tahoma" w:cs="Tahoma"/>
        </w:rPr>
        <w:t>Trine Slot som optog referat.</w:t>
      </w:r>
    </w:p>
    <w:p w14:paraId="5962000B" w14:textId="1AC84D54" w:rsidR="0077072D" w:rsidRPr="004F4E1F" w:rsidRDefault="0077072D" w:rsidP="00F73E72">
      <w:pPr>
        <w:rPr>
          <w:rFonts w:ascii="Tahoma" w:hAnsi="Tahoma" w:cs="Tahoma"/>
          <w:b/>
          <w:bCs/>
        </w:rPr>
      </w:pPr>
      <w:r w:rsidRPr="004F4E1F">
        <w:rPr>
          <w:rFonts w:ascii="Tahoma" w:hAnsi="Tahoma" w:cs="Tahoma"/>
          <w:b/>
          <w:bCs/>
        </w:rPr>
        <w:t>Afbud:</w:t>
      </w:r>
      <w:r w:rsidR="00AD0BBF" w:rsidRPr="004F4E1F">
        <w:rPr>
          <w:rFonts w:ascii="Tahoma" w:hAnsi="Tahoma" w:cs="Tahoma"/>
          <w:b/>
          <w:bCs/>
        </w:rPr>
        <w:t xml:space="preserve"> </w:t>
      </w:r>
      <w:r w:rsidR="00AD0BBF" w:rsidRPr="004F4E1F">
        <w:rPr>
          <w:rFonts w:ascii="Tahoma" w:hAnsi="Tahoma" w:cs="Tahoma"/>
        </w:rPr>
        <w:t>Jens Ovesen</w:t>
      </w:r>
    </w:p>
    <w:p w14:paraId="59392821" w14:textId="01A7528B" w:rsidR="009B611F" w:rsidRPr="004F4E1F" w:rsidRDefault="009B611F" w:rsidP="00F73E72">
      <w:pPr>
        <w:rPr>
          <w:rFonts w:ascii="Tahoma" w:hAnsi="Tahoma" w:cs="Tahoma"/>
        </w:rPr>
      </w:pPr>
    </w:p>
    <w:p w14:paraId="4855E7AB" w14:textId="22A559DF" w:rsidR="003D76C7" w:rsidRPr="004F4E1F" w:rsidRDefault="003D76C7" w:rsidP="00F73E72">
      <w:pPr>
        <w:rPr>
          <w:rFonts w:ascii="Tahoma" w:hAnsi="Tahoma" w:cs="Tahoma"/>
        </w:rPr>
      </w:pPr>
    </w:p>
    <w:p w14:paraId="17210C44" w14:textId="7312E392" w:rsidR="00263EC7" w:rsidRPr="004F4E1F" w:rsidRDefault="003C2CA8" w:rsidP="003C2CA8">
      <w:pPr>
        <w:pStyle w:val="Listeafsnit"/>
        <w:numPr>
          <w:ilvl w:val="0"/>
          <w:numId w:val="1"/>
        </w:numPr>
        <w:rPr>
          <w:rFonts w:ascii="Tahoma" w:hAnsi="Tahoma" w:cs="Tahoma"/>
          <w:b/>
          <w:u w:val="single"/>
        </w:rPr>
      </w:pPr>
      <w:r w:rsidRPr="004F4E1F">
        <w:rPr>
          <w:rFonts w:ascii="Tahoma" w:hAnsi="Tahoma" w:cs="Tahoma"/>
          <w:b/>
          <w:u w:val="single"/>
        </w:rPr>
        <w:t xml:space="preserve">Meddelelser fra formanden </w:t>
      </w:r>
    </w:p>
    <w:p w14:paraId="277FE2AA" w14:textId="77777777" w:rsidR="006466DC" w:rsidRPr="004F4E1F" w:rsidRDefault="006466DC" w:rsidP="006466DC">
      <w:pPr>
        <w:pStyle w:val="Listeafsnit"/>
        <w:rPr>
          <w:rFonts w:ascii="Tahoma" w:hAnsi="Tahoma" w:cs="Tahoma"/>
          <w:bCs/>
        </w:rPr>
      </w:pPr>
    </w:p>
    <w:p w14:paraId="4F4A9A8F" w14:textId="66ED67F0" w:rsidR="002C09D4" w:rsidRPr="004F4E1F" w:rsidRDefault="002C09D4" w:rsidP="002C09D4">
      <w:pPr>
        <w:pStyle w:val="Listeafsnit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Ingen meddel</w:t>
      </w:r>
      <w:r w:rsidR="000854BB" w:rsidRPr="004F4E1F">
        <w:rPr>
          <w:rFonts w:ascii="Tahoma" w:hAnsi="Tahoma" w:cs="Tahoma"/>
          <w:bCs/>
        </w:rPr>
        <w:t>el</w:t>
      </w:r>
      <w:r w:rsidRPr="004F4E1F">
        <w:rPr>
          <w:rFonts w:ascii="Tahoma" w:hAnsi="Tahoma" w:cs="Tahoma"/>
          <w:bCs/>
        </w:rPr>
        <w:t>se</w:t>
      </w:r>
      <w:r w:rsidR="000854BB" w:rsidRPr="004F4E1F">
        <w:rPr>
          <w:rFonts w:ascii="Tahoma" w:hAnsi="Tahoma" w:cs="Tahoma"/>
          <w:bCs/>
        </w:rPr>
        <w:t>r.</w:t>
      </w:r>
    </w:p>
    <w:p w14:paraId="6D39FF30" w14:textId="77777777" w:rsidR="006466DC" w:rsidRPr="004F4E1F" w:rsidRDefault="006466DC" w:rsidP="00E3110E">
      <w:pPr>
        <w:rPr>
          <w:rFonts w:ascii="Tahoma" w:hAnsi="Tahoma" w:cs="Tahoma"/>
          <w:bCs/>
        </w:rPr>
      </w:pPr>
    </w:p>
    <w:p w14:paraId="432EE48A" w14:textId="77777777" w:rsidR="006466DC" w:rsidRPr="004F4E1F" w:rsidRDefault="006466DC" w:rsidP="006466DC">
      <w:pPr>
        <w:pStyle w:val="Listeafsnit"/>
        <w:rPr>
          <w:rFonts w:ascii="Tahoma" w:hAnsi="Tahoma" w:cs="Tahoma"/>
          <w:bCs/>
        </w:rPr>
      </w:pPr>
    </w:p>
    <w:p w14:paraId="68926804" w14:textId="24D8BDD5" w:rsidR="006466DC" w:rsidRPr="004F4E1F" w:rsidRDefault="00471966" w:rsidP="006466DC">
      <w:pPr>
        <w:pStyle w:val="Listeafsnit"/>
        <w:numPr>
          <w:ilvl w:val="0"/>
          <w:numId w:val="1"/>
        </w:numPr>
        <w:rPr>
          <w:rFonts w:ascii="Tahoma" w:hAnsi="Tahoma" w:cs="Tahoma"/>
          <w:b/>
          <w:u w:val="single"/>
        </w:rPr>
      </w:pPr>
      <w:r w:rsidRPr="004F4E1F">
        <w:rPr>
          <w:rFonts w:ascii="Tahoma" w:hAnsi="Tahoma" w:cs="Tahoma"/>
          <w:b/>
          <w:u w:val="single"/>
        </w:rPr>
        <w:t>Mødereferat</w:t>
      </w:r>
    </w:p>
    <w:p w14:paraId="7ED090E2" w14:textId="77777777" w:rsidR="00471966" w:rsidRPr="004F4E1F" w:rsidRDefault="00471966" w:rsidP="00471966">
      <w:pPr>
        <w:pStyle w:val="Listeafsnit"/>
        <w:rPr>
          <w:rFonts w:ascii="Tahoma" w:hAnsi="Tahoma" w:cs="Tahoma"/>
          <w:b/>
          <w:u w:val="single"/>
        </w:rPr>
      </w:pPr>
    </w:p>
    <w:p w14:paraId="6E579EBB" w14:textId="6BE3AA69" w:rsidR="00471966" w:rsidRPr="004F4E1F" w:rsidRDefault="008A34AF" w:rsidP="00471966">
      <w:pPr>
        <w:pStyle w:val="Listeafsnit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Der var ikke</w:t>
      </w:r>
      <w:r w:rsidR="009B611F" w:rsidRPr="004F4E1F">
        <w:rPr>
          <w:rFonts w:ascii="Tahoma" w:hAnsi="Tahoma" w:cs="Tahoma"/>
          <w:bCs/>
        </w:rPr>
        <w:t xml:space="preserve"> b</w:t>
      </w:r>
      <w:r w:rsidRPr="004F4E1F">
        <w:rPr>
          <w:rFonts w:ascii="Tahoma" w:hAnsi="Tahoma" w:cs="Tahoma"/>
          <w:bCs/>
        </w:rPr>
        <w:t>emærkninger</w:t>
      </w:r>
      <w:r w:rsidR="008D04B0" w:rsidRPr="004F4E1F">
        <w:rPr>
          <w:rFonts w:ascii="Tahoma" w:hAnsi="Tahoma" w:cs="Tahoma"/>
          <w:bCs/>
        </w:rPr>
        <w:t xml:space="preserve"> til seneste referat af </w:t>
      </w:r>
      <w:r w:rsidR="00C12338" w:rsidRPr="004F4E1F">
        <w:rPr>
          <w:rFonts w:ascii="Tahoma" w:hAnsi="Tahoma" w:cs="Tahoma"/>
          <w:bCs/>
        </w:rPr>
        <w:t>15.08</w:t>
      </w:r>
      <w:r w:rsidR="008D04B0" w:rsidRPr="004F4E1F">
        <w:rPr>
          <w:rFonts w:ascii="Tahoma" w:hAnsi="Tahoma" w:cs="Tahoma"/>
          <w:bCs/>
        </w:rPr>
        <w:t>.2023.</w:t>
      </w:r>
    </w:p>
    <w:p w14:paraId="28BEC9B3" w14:textId="6B539A04" w:rsidR="008A34AF" w:rsidRPr="004F4E1F" w:rsidRDefault="008A34AF" w:rsidP="00471966">
      <w:pPr>
        <w:pStyle w:val="Listeafsnit"/>
        <w:rPr>
          <w:rFonts w:ascii="Tahoma" w:hAnsi="Tahoma" w:cs="Tahoma"/>
          <w:bCs/>
        </w:rPr>
      </w:pPr>
    </w:p>
    <w:p w14:paraId="7B012CE2" w14:textId="77777777" w:rsidR="008D04B0" w:rsidRPr="004F4E1F" w:rsidRDefault="008D04B0" w:rsidP="00471966">
      <w:pPr>
        <w:pStyle w:val="Listeafsnit"/>
        <w:rPr>
          <w:rFonts w:ascii="Tahoma" w:hAnsi="Tahoma" w:cs="Tahoma"/>
          <w:bCs/>
        </w:rPr>
      </w:pPr>
    </w:p>
    <w:p w14:paraId="35C850AB" w14:textId="365DF3B1" w:rsidR="008D04B0" w:rsidRPr="004F4E1F" w:rsidRDefault="0093333F" w:rsidP="008D04B0">
      <w:pPr>
        <w:pStyle w:val="Listeafsnit"/>
        <w:numPr>
          <w:ilvl w:val="0"/>
          <w:numId w:val="1"/>
        </w:numPr>
        <w:rPr>
          <w:rFonts w:ascii="Tahoma" w:hAnsi="Tahoma" w:cs="Tahoma"/>
          <w:b/>
          <w:u w:val="single"/>
        </w:rPr>
      </w:pPr>
      <w:r w:rsidRPr="004F4E1F">
        <w:rPr>
          <w:rFonts w:ascii="Tahoma" w:hAnsi="Tahoma" w:cs="Tahoma"/>
          <w:b/>
          <w:u w:val="single"/>
        </w:rPr>
        <w:t>Meddelelser fra Administrationen</w:t>
      </w:r>
    </w:p>
    <w:p w14:paraId="19B99F7F" w14:textId="77777777" w:rsidR="00197598" w:rsidRPr="004F4E1F" w:rsidRDefault="00197598" w:rsidP="00197598">
      <w:pPr>
        <w:rPr>
          <w:rFonts w:ascii="Tahoma" w:hAnsi="Tahoma" w:cs="Tahoma"/>
          <w:b/>
          <w:u w:val="single"/>
        </w:rPr>
      </w:pPr>
    </w:p>
    <w:p w14:paraId="7B985ECC" w14:textId="75022D60" w:rsidR="00D615CF" w:rsidRPr="004F4E1F" w:rsidRDefault="00D615CF" w:rsidP="00D615CF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Forretningsfører Bendix Jensen orienterer</w:t>
      </w:r>
      <w:r w:rsidR="00BC414A" w:rsidRPr="004F4E1F">
        <w:rPr>
          <w:rFonts w:ascii="Tahoma" w:hAnsi="Tahoma" w:cs="Tahoma"/>
          <w:bCs/>
        </w:rPr>
        <w:t>ede:</w:t>
      </w:r>
    </w:p>
    <w:p w14:paraId="789EBB26" w14:textId="6588CD0D" w:rsidR="000854BB" w:rsidRPr="004F4E1F" w:rsidRDefault="000854BB" w:rsidP="00D615CF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 xml:space="preserve">Alex </w:t>
      </w:r>
      <w:r w:rsidR="00C4261C" w:rsidRPr="004F4E1F">
        <w:rPr>
          <w:rFonts w:ascii="Tahoma" w:hAnsi="Tahoma" w:cs="Tahoma"/>
          <w:bCs/>
        </w:rPr>
        <w:t xml:space="preserve">Lund Madsen </w:t>
      </w:r>
      <w:r w:rsidRPr="004F4E1F">
        <w:rPr>
          <w:rFonts w:ascii="Tahoma" w:hAnsi="Tahoma" w:cs="Tahoma"/>
          <w:bCs/>
        </w:rPr>
        <w:t>og Rene</w:t>
      </w:r>
      <w:r w:rsidR="00C4261C" w:rsidRPr="004F4E1F">
        <w:rPr>
          <w:rFonts w:ascii="Tahoma" w:hAnsi="Tahoma" w:cs="Tahoma"/>
          <w:bCs/>
        </w:rPr>
        <w:t xml:space="preserve"> Stjernholm</w:t>
      </w:r>
      <w:r w:rsidRPr="004F4E1F">
        <w:rPr>
          <w:rFonts w:ascii="Tahoma" w:hAnsi="Tahoma" w:cs="Tahoma"/>
          <w:bCs/>
        </w:rPr>
        <w:t xml:space="preserve"> var</w:t>
      </w:r>
      <w:r w:rsidR="009E7886" w:rsidRPr="004F4E1F">
        <w:rPr>
          <w:rFonts w:ascii="Tahoma" w:hAnsi="Tahoma" w:cs="Tahoma"/>
          <w:bCs/>
        </w:rPr>
        <w:t xml:space="preserve"> den 11. september</w:t>
      </w:r>
      <w:r w:rsidR="00696A0A" w:rsidRPr="004F4E1F">
        <w:rPr>
          <w:rFonts w:ascii="Tahoma" w:hAnsi="Tahoma" w:cs="Tahoma"/>
          <w:bCs/>
        </w:rPr>
        <w:t xml:space="preserve"> 2023</w:t>
      </w:r>
      <w:r w:rsidRPr="004F4E1F">
        <w:rPr>
          <w:rFonts w:ascii="Tahoma" w:hAnsi="Tahoma" w:cs="Tahoma"/>
          <w:bCs/>
        </w:rPr>
        <w:t xml:space="preserve"> til møde med kommune om hjemtagelse af ældreboliger</w:t>
      </w:r>
      <w:r w:rsidR="002F21C5" w:rsidRPr="004F4E1F">
        <w:rPr>
          <w:rFonts w:ascii="Tahoma" w:hAnsi="Tahoma" w:cs="Tahoma"/>
          <w:bCs/>
        </w:rPr>
        <w:t xml:space="preserve"> pr. 01.01.2024.</w:t>
      </w:r>
    </w:p>
    <w:p w14:paraId="24BCE2C7" w14:textId="70883816" w:rsidR="009E7886" w:rsidRPr="004F4E1F" w:rsidRDefault="009E7886" w:rsidP="00D615CF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 xml:space="preserve">Der har været drøftelse om en evt. midlertidig forlængelse af aftalen og det må der kigges </w:t>
      </w:r>
      <w:r w:rsidR="00D87757" w:rsidRPr="004F4E1F">
        <w:rPr>
          <w:rFonts w:ascii="Tahoma" w:hAnsi="Tahoma" w:cs="Tahoma"/>
          <w:bCs/>
        </w:rPr>
        <w:t>på</w:t>
      </w:r>
      <w:r w:rsidR="007A233B">
        <w:rPr>
          <w:rFonts w:ascii="Tahoma" w:hAnsi="Tahoma" w:cs="Tahoma"/>
          <w:bCs/>
        </w:rPr>
        <w:t>,</w:t>
      </w:r>
      <w:r w:rsidR="00D87757" w:rsidRPr="004F4E1F">
        <w:rPr>
          <w:rFonts w:ascii="Tahoma" w:hAnsi="Tahoma" w:cs="Tahoma"/>
          <w:bCs/>
        </w:rPr>
        <w:t xml:space="preserve"> </w:t>
      </w:r>
      <w:proofErr w:type="gramStart"/>
      <w:r w:rsidR="00D87757" w:rsidRPr="004F4E1F">
        <w:rPr>
          <w:rFonts w:ascii="Tahoma" w:hAnsi="Tahoma" w:cs="Tahoma"/>
          <w:bCs/>
        </w:rPr>
        <w:t>såfremt</w:t>
      </w:r>
      <w:proofErr w:type="gramEnd"/>
      <w:r w:rsidRPr="004F4E1F">
        <w:rPr>
          <w:rFonts w:ascii="Tahoma" w:hAnsi="Tahoma" w:cs="Tahoma"/>
          <w:bCs/>
        </w:rPr>
        <w:t xml:space="preserve"> kommunen ønsker </w:t>
      </w:r>
      <w:r w:rsidR="00977748" w:rsidRPr="004F4E1F">
        <w:rPr>
          <w:rFonts w:ascii="Tahoma" w:hAnsi="Tahoma" w:cs="Tahoma"/>
          <w:bCs/>
        </w:rPr>
        <w:t xml:space="preserve">BSH til </w:t>
      </w:r>
      <w:r w:rsidR="00D87757" w:rsidRPr="004F4E1F">
        <w:rPr>
          <w:rFonts w:ascii="Tahoma" w:hAnsi="Tahoma" w:cs="Tahoma"/>
          <w:bCs/>
        </w:rPr>
        <w:t>dette.</w:t>
      </w:r>
    </w:p>
    <w:p w14:paraId="05F452C9" w14:textId="47AF7131" w:rsidR="002F21C5" w:rsidRPr="004F4E1F" w:rsidRDefault="000854BB" w:rsidP="007147EC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 xml:space="preserve">Der var </w:t>
      </w:r>
      <w:r w:rsidR="00D87757" w:rsidRPr="004F4E1F">
        <w:rPr>
          <w:rFonts w:ascii="Tahoma" w:hAnsi="Tahoma" w:cs="Tahoma"/>
          <w:bCs/>
        </w:rPr>
        <w:t xml:space="preserve">generel </w:t>
      </w:r>
      <w:r w:rsidRPr="004F4E1F">
        <w:rPr>
          <w:rFonts w:ascii="Tahoma" w:hAnsi="Tahoma" w:cs="Tahoma"/>
          <w:bCs/>
        </w:rPr>
        <w:t xml:space="preserve">drøftelse af hvordan konverteringen skulle </w:t>
      </w:r>
      <w:r w:rsidR="00755293" w:rsidRPr="004F4E1F">
        <w:rPr>
          <w:rFonts w:ascii="Tahoma" w:hAnsi="Tahoma" w:cs="Tahoma"/>
          <w:bCs/>
        </w:rPr>
        <w:t>forgå</w:t>
      </w:r>
      <w:r w:rsidR="00D87757" w:rsidRPr="004F4E1F">
        <w:rPr>
          <w:rFonts w:ascii="Tahoma" w:hAnsi="Tahoma" w:cs="Tahoma"/>
          <w:bCs/>
        </w:rPr>
        <w:t xml:space="preserve"> både driftsmæssigt og systemmæssigt. </w:t>
      </w:r>
      <w:r w:rsidR="002F21C5" w:rsidRPr="004F4E1F">
        <w:rPr>
          <w:rFonts w:ascii="Tahoma" w:hAnsi="Tahoma" w:cs="Tahoma"/>
          <w:bCs/>
        </w:rPr>
        <w:t>Det</w:t>
      </w:r>
      <w:r w:rsidR="005531D1" w:rsidRPr="004F4E1F">
        <w:rPr>
          <w:rFonts w:ascii="Tahoma" w:hAnsi="Tahoma" w:cs="Tahoma"/>
          <w:bCs/>
        </w:rPr>
        <w:t xml:space="preserve"> er meddelt kommunen af driftspersonalet ikke medfølger</w:t>
      </w:r>
      <w:r w:rsidR="00D87757" w:rsidRPr="004F4E1F">
        <w:rPr>
          <w:rFonts w:ascii="Tahoma" w:hAnsi="Tahoma" w:cs="Tahoma"/>
          <w:bCs/>
        </w:rPr>
        <w:t>.</w:t>
      </w:r>
      <w:r w:rsidR="00FA605D" w:rsidRPr="004F4E1F">
        <w:rPr>
          <w:rFonts w:ascii="Tahoma" w:hAnsi="Tahoma" w:cs="Tahoma"/>
          <w:bCs/>
        </w:rPr>
        <w:t xml:space="preserve"> Administrationen har </w:t>
      </w:r>
      <w:r w:rsidR="005531D1" w:rsidRPr="004F4E1F">
        <w:rPr>
          <w:rFonts w:ascii="Tahoma" w:hAnsi="Tahoma" w:cs="Tahoma"/>
          <w:bCs/>
        </w:rPr>
        <w:t>tilbudt at køre den første husleje</w:t>
      </w:r>
      <w:r w:rsidR="007147EC" w:rsidRPr="004F4E1F">
        <w:rPr>
          <w:rFonts w:ascii="Tahoma" w:hAnsi="Tahoma" w:cs="Tahoma"/>
          <w:bCs/>
        </w:rPr>
        <w:t>op</w:t>
      </w:r>
      <w:r w:rsidR="005A385F" w:rsidRPr="004F4E1F">
        <w:rPr>
          <w:rFonts w:ascii="Tahoma" w:hAnsi="Tahoma" w:cs="Tahoma"/>
          <w:bCs/>
        </w:rPr>
        <w:t>k</w:t>
      </w:r>
      <w:r w:rsidR="009E7886" w:rsidRPr="004F4E1F">
        <w:rPr>
          <w:rFonts w:ascii="Tahoma" w:hAnsi="Tahoma" w:cs="Tahoma"/>
          <w:bCs/>
        </w:rPr>
        <w:t>r</w:t>
      </w:r>
      <w:r w:rsidR="005531D1" w:rsidRPr="004F4E1F">
        <w:rPr>
          <w:rFonts w:ascii="Tahoma" w:hAnsi="Tahoma" w:cs="Tahoma"/>
          <w:bCs/>
        </w:rPr>
        <w:t>æv</w:t>
      </w:r>
      <w:r w:rsidR="007147EC" w:rsidRPr="004F4E1F">
        <w:rPr>
          <w:rFonts w:ascii="Tahoma" w:hAnsi="Tahoma" w:cs="Tahoma"/>
          <w:bCs/>
        </w:rPr>
        <w:t>ning</w:t>
      </w:r>
      <w:r w:rsidR="00696A0A" w:rsidRPr="004F4E1F">
        <w:rPr>
          <w:rFonts w:ascii="Tahoma" w:hAnsi="Tahoma" w:cs="Tahoma"/>
          <w:bCs/>
        </w:rPr>
        <w:t>, efter overdragelsen.</w:t>
      </w:r>
    </w:p>
    <w:p w14:paraId="1DD19F7C" w14:textId="77777777" w:rsidR="000854BB" w:rsidRPr="004F4E1F" w:rsidRDefault="000854BB" w:rsidP="00431939">
      <w:pPr>
        <w:rPr>
          <w:rFonts w:ascii="Tahoma" w:hAnsi="Tahoma" w:cs="Tahoma"/>
          <w:bCs/>
        </w:rPr>
      </w:pPr>
    </w:p>
    <w:p w14:paraId="30B729BE" w14:textId="1F79C0A2" w:rsidR="00197598" w:rsidRPr="004F4E1F" w:rsidRDefault="00197598" w:rsidP="00197598">
      <w:pPr>
        <w:rPr>
          <w:rFonts w:ascii="Tahoma" w:hAnsi="Tahoma" w:cs="Tahoma"/>
          <w:b/>
          <w:u w:val="single"/>
        </w:rPr>
      </w:pPr>
    </w:p>
    <w:p w14:paraId="7BEAD50D" w14:textId="4885047C" w:rsidR="00197598" w:rsidRPr="004F4E1F" w:rsidRDefault="00D615CF" w:rsidP="00D615CF">
      <w:pPr>
        <w:pStyle w:val="Listeafsnit"/>
        <w:numPr>
          <w:ilvl w:val="0"/>
          <w:numId w:val="1"/>
        </w:numPr>
        <w:rPr>
          <w:rFonts w:ascii="Tahoma" w:hAnsi="Tahoma" w:cs="Tahoma"/>
          <w:b/>
          <w:u w:val="single"/>
        </w:rPr>
      </w:pPr>
      <w:r w:rsidRPr="004F4E1F">
        <w:rPr>
          <w:rFonts w:ascii="Tahoma" w:hAnsi="Tahoma" w:cs="Tahoma"/>
          <w:b/>
          <w:u w:val="single"/>
        </w:rPr>
        <w:t>Trekanten</w:t>
      </w:r>
    </w:p>
    <w:p w14:paraId="3CA45114" w14:textId="77777777" w:rsidR="002A50A1" w:rsidRPr="004F4E1F" w:rsidRDefault="002A50A1" w:rsidP="002A50A1">
      <w:pPr>
        <w:rPr>
          <w:rFonts w:ascii="Tahoma" w:hAnsi="Tahoma" w:cs="Tahoma"/>
          <w:b/>
          <w:u w:val="single"/>
        </w:rPr>
      </w:pPr>
    </w:p>
    <w:p w14:paraId="06EE85DF" w14:textId="77777777" w:rsidR="001D2B4F" w:rsidRPr="004F4E1F" w:rsidRDefault="002A50A1" w:rsidP="002A50A1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Forretningsfører Bendix Jensen orientere</w:t>
      </w:r>
      <w:r w:rsidR="00BC414A" w:rsidRPr="004F4E1F">
        <w:rPr>
          <w:rFonts w:ascii="Tahoma" w:hAnsi="Tahoma" w:cs="Tahoma"/>
          <w:bCs/>
        </w:rPr>
        <w:t>de</w:t>
      </w:r>
      <w:r w:rsidR="00B317DC" w:rsidRPr="004F4E1F">
        <w:rPr>
          <w:rFonts w:ascii="Tahoma" w:hAnsi="Tahoma" w:cs="Tahoma"/>
          <w:bCs/>
        </w:rPr>
        <w:t xml:space="preserve"> om </w:t>
      </w:r>
      <w:r w:rsidR="00BC039A" w:rsidRPr="004F4E1F">
        <w:rPr>
          <w:rFonts w:ascii="Tahoma" w:hAnsi="Tahoma" w:cs="Tahoma"/>
          <w:bCs/>
        </w:rPr>
        <w:t>5 s</w:t>
      </w:r>
      <w:r w:rsidR="006E0321" w:rsidRPr="004F4E1F">
        <w:rPr>
          <w:rFonts w:ascii="Tahoma" w:hAnsi="Tahoma" w:cs="Tahoma"/>
          <w:bCs/>
        </w:rPr>
        <w:t>tuelejligheder</w:t>
      </w:r>
      <w:r w:rsidR="00BC039A" w:rsidRPr="004F4E1F">
        <w:rPr>
          <w:rFonts w:ascii="Tahoma" w:hAnsi="Tahoma" w:cs="Tahoma"/>
          <w:bCs/>
        </w:rPr>
        <w:t xml:space="preserve"> i stueplan</w:t>
      </w:r>
      <w:r w:rsidR="006E0321" w:rsidRPr="004F4E1F">
        <w:rPr>
          <w:rFonts w:ascii="Tahoma" w:hAnsi="Tahoma" w:cs="Tahoma"/>
          <w:bCs/>
        </w:rPr>
        <w:t xml:space="preserve"> </w:t>
      </w:r>
      <w:r w:rsidR="00431939" w:rsidRPr="004F4E1F">
        <w:rPr>
          <w:rFonts w:ascii="Tahoma" w:hAnsi="Tahoma" w:cs="Tahoma"/>
          <w:bCs/>
        </w:rPr>
        <w:t xml:space="preserve">i </w:t>
      </w:r>
      <w:r w:rsidR="00584F51" w:rsidRPr="004F4E1F">
        <w:rPr>
          <w:rFonts w:ascii="Tahoma" w:hAnsi="Tahoma" w:cs="Tahoma"/>
          <w:bCs/>
        </w:rPr>
        <w:t>Asagården</w:t>
      </w:r>
      <w:r w:rsidR="00BC039A" w:rsidRPr="004F4E1F">
        <w:rPr>
          <w:rFonts w:ascii="Tahoma" w:hAnsi="Tahoma" w:cs="Tahoma"/>
          <w:bCs/>
        </w:rPr>
        <w:t>,</w:t>
      </w:r>
      <w:r w:rsidR="00584F51" w:rsidRPr="004F4E1F">
        <w:rPr>
          <w:rFonts w:ascii="Tahoma" w:hAnsi="Tahoma" w:cs="Tahoma"/>
          <w:bCs/>
        </w:rPr>
        <w:t xml:space="preserve"> </w:t>
      </w:r>
      <w:r w:rsidR="006E0321" w:rsidRPr="004F4E1F">
        <w:rPr>
          <w:rFonts w:ascii="Tahoma" w:hAnsi="Tahoma" w:cs="Tahoma"/>
          <w:bCs/>
        </w:rPr>
        <w:t xml:space="preserve">som ikke </w:t>
      </w:r>
      <w:r w:rsidR="00BC039A" w:rsidRPr="004F4E1F">
        <w:rPr>
          <w:rFonts w:ascii="Tahoma" w:hAnsi="Tahoma" w:cs="Tahoma"/>
          <w:bCs/>
        </w:rPr>
        <w:t>er</w:t>
      </w:r>
      <w:r w:rsidR="006E0321" w:rsidRPr="004F4E1F">
        <w:rPr>
          <w:rFonts w:ascii="Tahoma" w:hAnsi="Tahoma" w:cs="Tahoma"/>
          <w:bCs/>
        </w:rPr>
        <w:t xml:space="preserve"> udlejet</w:t>
      </w:r>
      <w:r w:rsidR="00BC039A" w:rsidRPr="004F4E1F">
        <w:rPr>
          <w:rFonts w:ascii="Tahoma" w:hAnsi="Tahoma" w:cs="Tahoma"/>
          <w:bCs/>
        </w:rPr>
        <w:t xml:space="preserve">. </w:t>
      </w:r>
      <w:r w:rsidR="00584F51" w:rsidRPr="004F4E1F">
        <w:rPr>
          <w:rFonts w:ascii="Tahoma" w:hAnsi="Tahoma" w:cs="Tahoma"/>
          <w:bCs/>
        </w:rPr>
        <w:t>4 af dem har småting der skal udbedres</w:t>
      </w:r>
      <w:r w:rsidR="00431939" w:rsidRPr="004F4E1F">
        <w:rPr>
          <w:rFonts w:ascii="Tahoma" w:hAnsi="Tahoma" w:cs="Tahoma"/>
          <w:bCs/>
        </w:rPr>
        <w:t xml:space="preserve"> inden de kan udlejes.</w:t>
      </w:r>
      <w:r w:rsidR="00584F51" w:rsidRPr="004F4E1F">
        <w:rPr>
          <w:rFonts w:ascii="Tahoma" w:hAnsi="Tahoma" w:cs="Tahoma"/>
          <w:bCs/>
        </w:rPr>
        <w:t xml:space="preserve"> (</w:t>
      </w:r>
      <w:r w:rsidR="00431939" w:rsidRPr="004F4E1F">
        <w:rPr>
          <w:rFonts w:ascii="Tahoma" w:hAnsi="Tahoma" w:cs="Tahoma"/>
          <w:bCs/>
        </w:rPr>
        <w:t>d</w:t>
      </w:r>
      <w:r w:rsidR="00584F51" w:rsidRPr="004F4E1F">
        <w:rPr>
          <w:rFonts w:ascii="Tahoma" w:hAnsi="Tahoma" w:cs="Tahoma"/>
          <w:bCs/>
        </w:rPr>
        <w:t xml:space="preserve">en </w:t>
      </w:r>
      <w:r w:rsidR="00431939" w:rsidRPr="004F4E1F">
        <w:rPr>
          <w:rFonts w:ascii="Tahoma" w:hAnsi="Tahoma" w:cs="Tahoma"/>
          <w:bCs/>
        </w:rPr>
        <w:t xml:space="preserve">sidste </w:t>
      </w:r>
      <w:r w:rsidR="00584F51" w:rsidRPr="004F4E1F">
        <w:rPr>
          <w:rFonts w:ascii="Tahoma" w:hAnsi="Tahoma" w:cs="Tahoma"/>
          <w:bCs/>
        </w:rPr>
        <w:t xml:space="preserve">løber op i 100.000 </w:t>
      </w:r>
      <w:r w:rsidR="00431939" w:rsidRPr="004F4E1F">
        <w:rPr>
          <w:rFonts w:ascii="Tahoma" w:hAnsi="Tahoma" w:cs="Tahoma"/>
          <w:bCs/>
        </w:rPr>
        <w:t xml:space="preserve">kr. </w:t>
      </w:r>
      <w:r w:rsidR="00F636ED" w:rsidRPr="004F4E1F">
        <w:rPr>
          <w:rFonts w:ascii="Tahoma" w:hAnsi="Tahoma" w:cs="Tahoma"/>
          <w:bCs/>
        </w:rPr>
        <w:t>for istandsættelse</w:t>
      </w:r>
      <w:r w:rsidR="00584F51" w:rsidRPr="004F4E1F">
        <w:rPr>
          <w:rFonts w:ascii="Tahoma" w:hAnsi="Tahoma" w:cs="Tahoma"/>
          <w:bCs/>
        </w:rPr>
        <w:t xml:space="preserve">). </w:t>
      </w:r>
      <w:r w:rsidR="001D2B4F" w:rsidRPr="004F4E1F">
        <w:rPr>
          <w:rFonts w:ascii="Tahoma" w:hAnsi="Tahoma" w:cs="Tahoma"/>
          <w:bCs/>
        </w:rPr>
        <w:t>U</w:t>
      </w:r>
      <w:r w:rsidR="00584F51" w:rsidRPr="004F4E1F">
        <w:rPr>
          <w:rFonts w:ascii="Tahoma" w:hAnsi="Tahoma" w:cs="Tahoma"/>
          <w:bCs/>
        </w:rPr>
        <w:t xml:space="preserve">dlejningen </w:t>
      </w:r>
      <w:r w:rsidR="001D2B4F" w:rsidRPr="004F4E1F">
        <w:rPr>
          <w:rFonts w:ascii="Tahoma" w:hAnsi="Tahoma" w:cs="Tahoma"/>
          <w:bCs/>
        </w:rPr>
        <w:t>har meddelt,</w:t>
      </w:r>
      <w:r w:rsidR="00584F51" w:rsidRPr="004F4E1F">
        <w:rPr>
          <w:rFonts w:ascii="Tahoma" w:hAnsi="Tahoma" w:cs="Tahoma"/>
          <w:bCs/>
        </w:rPr>
        <w:t xml:space="preserve"> at de bør kunne udleje</w:t>
      </w:r>
      <w:r w:rsidR="00F636ED" w:rsidRPr="004F4E1F">
        <w:rPr>
          <w:rFonts w:ascii="Tahoma" w:hAnsi="Tahoma" w:cs="Tahoma"/>
          <w:bCs/>
        </w:rPr>
        <w:t xml:space="preserve"> disse stuelejligheder</w:t>
      </w:r>
      <w:r w:rsidR="001D2B4F" w:rsidRPr="004F4E1F">
        <w:rPr>
          <w:rFonts w:ascii="Tahoma" w:hAnsi="Tahoma" w:cs="Tahoma"/>
          <w:bCs/>
        </w:rPr>
        <w:t>, hvis de bliver istandsat.</w:t>
      </w:r>
      <w:r w:rsidR="006E5A57" w:rsidRPr="004F4E1F">
        <w:rPr>
          <w:rFonts w:ascii="Tahoma" w:hAnsi="Tahoma" w:cs="Tahoma"/>
          <w:bCs/>
        </w:rPr>
        <w:t xml:space="preserve"> (v</w:t>
      </w:r>
      <w:r w:rsidR="00F636ED" w:rsidRPr="004F4E1F">
        <w:rPr>
          <w:rFonts w:ascii="Tahoma" w:hAnsi="Tahoma" w:cs="Tahoma"/>
          <w:bCs/>
        </w:rPr>
        <w:t>i</w:t>
      </w:r>
      <w:r w:rsidR="006E5A57" w:rsidRPr="004F4E1F">
        <w:rPr>
          <w:rFonts w:ascii="Tahoma" w:hAnsi="Tahoma" w:cs="Tahoma"/>
          <w:bCs/>
        </w:rPr>
        <w:t xml:space="preserve"> har hidtil stoppe</w:t>
      </w:r>
      <w:r w:rsidR="00F636ED" w:rsidRPr="004F4E1F">
        <w:rPr>
          <w:rFonts w:ascii="Tahoma" w:hAnsi="Tahoma" w:cs="Tahoma"/>
          <w:bCs/>
        </w:rPr>
        <w:t>t</w:t>
      </w:r>
      <w:r w:rsidR="006E5A57" w:rsidRPr="004F4E1F">
        <w:rPr>
          <w:rFonts w:ascii="Tahoma" w:hAnsi="Tahoma" w:cs="Tahoma"/>
          <w:bCs/>
        </w:rPr>
        <w:t xml:space="preserve"> med at </w:t>
      </w:r>
      <w:r w:rsidR="001D2B4F" w:rsidRPr="004F4E1F">
        <w:rPr>
          <w:rFonts w:ascii="Tahoma" w:hAnsi="Tahoma" w:cs="Tahoma"/>
          <w:bCs/>
        </w:rPr>
        <w:t>istandsætte</w:t>
      </w:r>
      <w:r w:rsidR="00F636ED" w:rsidRPr="004F4E1F">
        <w:rPr>
          <w:rFonts w:ascii="Tahoma" w:hAnsi="Tahoma" w:cs="Tahoma"/>
          <w:bCs/>
        </w:rPr>
        <w:t>,</w:t>
      </w:r>
      <w:r w:rsidR="006E5A57" w:rsidRPr="004F4E1F">
        <w:rPr>
          <w:rFonts w:ascii="Tahoma" w:hAnsi="Tahoma" w:cs="Tahoma"/>
          <w:bCs/>
        </w:rPr>
        <w:t xml:space="preserve"> da </w:t>
      </w:r>
      <w:r w:rsidR="001D2B4F" w:rsidRPr="004F4E1F">
        <w:rPr>
          <w:rFonts w:ascii="Tahoma" w:hAnsi="Tahoma" w:cs="Tahoma"/>
          <w:bCs/>
        </w:rPr>
        <w:t>det var uklart om</w:t>
      </w:r>
      <w:r w:rsidR="006E5A57" w:rsidRPr="004F4E1F">
        <w:rPr>
          <w:rFonts w:ascii="Tahoma" w:hAnsi="Tahoma" w:cs="Tahoma"/>
          <w:bCs/>
        </w:rPr>
        <w:t xml:space="preserve"> de skulle nedrives.</w:t>
      </w:r>
      <w:r w:rsidR="00F636ED" w:rsidRPr="004F4E1F">
        <w:rPr>
          <w:rFonts w:ascii="Tahoma" w:hAnsi="Tahoma" w:cs="Tahoma"/>
          <w:bCs/>
        </w:rPr>
        <w:t xml:space="preserve"> </w:t>
      </w:r>
    </w:p>
    <w:p w14:paraId="0D652FB4" w14:textId="0052D952" w:rsidR="006E0321" w:rsidRPr="004F4E1F" w:rsidRDefault="003A1F54" w:rsidP="002A50A1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Administrationen anbefaler derfor</w:t>
      </w:r>
      <w:r w:rsidR="00F636ED" w:rsidRPr="004F4E1F">
        <w:rPr>
          <w:rFonts w:ascii="Tahoma" w:hAnsi="Tahoma" w:cs="Tahoma"/>
          <w:bCs/>
        </w:rPr>
        <w:t xml:space="preserve"> </w:t>
      </w:r>
      <w:r w:rsidR="00001A43" w:rsidRPr="004F4E1F">
        <w:rPr>
          <w:rFonts w:ascii="Tahoma" w:hAnsi="Tahoma" w:cs="Tahoma"/>
          <w:bCs/>
        </w:rPr>
        <w:t>hurtigst muligt at få d</w:t>
      </w:r>
      <w:r w:rsidRPr="004F4E1F">
        <w:rPr>
          <w:rFonts w:ascii="Tahoma" w:hAnsi="Tahoma" w:cs="Tahoma"/>
          <w:bCs/>
        </w:rPr>
        <w:t>e 4 tomme lejligheder</w:t>
      </w:r>
      <w:r w:rsidR="00001A43" w:rsidRPr="004F4E1F">
        <w:rPr>
          <w:rFonts w:ascii="Tahoma" w:hAnsi="Tahoma" w:cs="Tahoma"/>
          <w:bCs/>
        </w:rPr>
        <w:t xml:space="preserve"> istandsat til udlejning.</w:t>
      </w:r>
    </w:p>
    <w:p w14:paraId="3CA7CDCE" w14:textId="79A9FB81" w:rsidR="00866414" w:rsidRPr="004F4E1F" w:rsidRDefault="003A1F54" w:rsidP="002A50A1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(</w:t>
      </w:r>
      <w:r w:rsidR="00001A43" w:rsidRPr="004F4E1F">
        <w:rPr>
          <w:rFonts w:ascii="Tahoma" w:hAnsi="Tahoma" w:cs="Tahoma"/>
          <w:bCs/>
        </w:rPr>
        <w:t>Lejemålet</w:t>
      </w:r>
      <w:r w:rsidR="005F5D78" w:rsidRPr="004F4E1F">
        <w:rPr>
          <w:rFonts w:ascii="Tahoma" w:hAnsi="Tahoma" w:cs="Tahoma"/>
          <w:bCs/>
        </w:rPr>
        <w:t xml:space="preserve"> der koster</w:t>
      </w:r>
      <w:r w:rsidR="00584F51" w:rsidRPr="004F4E1F">
        <w:rPr>
          <w:rFonts w:ascii="Tahoma" w:hAnsi="Tahoma" w:cs="Tahoma"/>
          <w:bCs/>
        </w:rPr>
        <w:t xml:space="preserve"> 100.000 afvente</w:t>
      </w:r>
      <w:r w:rsidR="00866414" w:rsidRPr="004F4E1F">
        <w:rPr>
          <w:rFonts w:ascii="Tahoma" w:hAnsi="Tahoma" w:cs="Tahoma"/>
          <w:bCs/>
        </w:rPr>
        <w:t>s.</w:t>
      </w:r>
      <w:r w:rsidRPr="004F4E1F">
        <w:rPr>
          <w:rFonts w:ascii="Tahoma" w:hAnsi="Tahoma" w:cs="Tahoma"/>
          <w:bCs/>
        </w:rPr>
        <w:t>)</w:t>
      </w:r>
    </w:p>
    <w:p w14:paraId="34AC7A26" w14:textId="4A4B0FBE" w:rsidR="00584F51" w:rsidRDefault="00584F51" w:rsidP="002A50A1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br/>
      </w:r>
      <w:r w:rsidRPr="004F4E1F">
        <w:rPr>
          <w:rFonts w:ascii="Tahoma" w:hAnsi="Tahoma" w:cs="Tahoma"/>
          <w:bCs/>
          <w:u w:val="single"/>
        </w:rPr>
        <w:t xml:space="preserve">Bestyrelsen godkendte </w:t>
      </w:r>
      <w:r w:rsidR="00D563F9" w:rsidRPr="004F4E1F">
        <w:rPr>
          <w:rFonts w:ascii="Tahoma" w:hAnsi="Tahoma" w:cs="Tahoma"/>
          <w:bCs/>
          <w:u w:val="single"/>
        </w:rPr>
        <w:t xml:space="preserve">mindre </w:t>
      </w:r>
      <w:r w:rsidRPr="004F4E1F">
        <w:rPr>
          <w:rFonts w:ascii="Tahoma" w:hAnsi="Tahoma" w:cs="Tahoma"/>
          <w:bCs/>
          <w:u w:val="single"/>
        </w:rPr>
        <w:t xml:space="preserve">tilskud til </w:t>
      </w:r>
      <w:r w:rsidR="00D563F9" w:rsidRPr="004F4E1F">
        <w:rPr>
          <w:rFonts w:ascii="Tahoma" w:hAnsi="Tahoma" w:cs="Tahoma"/>
          <w:bCs/>
          <w:u w:val="single"/>
        </w:rPr>
        <w:t>istandsættelsen</w:t>
      </w:r>
      <w:r w:rsidR="00D959C0" w:rsidRPr="004F4E1F">
        <w:rPr>
          <w:rFonts w:ascii="Tahoma" w:hAnsi="Tahoma" w:cs="Tahoma"/>
          <w:bCs/>
          <w:u w:val="single"/>
        </w:rPr>
        <w:t xml:space="preserve"> </w:t>
      </w:r>
      <w:r w:rsidR="00D563F9" w:rsidRPr="004F4E1F">
        <w:rPr>
          <w:rFonts w:ascii="Tahoma" w:hAnsi="Tahoma" w:cs="Tahoma"/>
          <w:bCs/>
          <w:u w:val="single"/>
        </w:rPr>
        <w:t>af de</w:t>
      </w:r>
      <w:r w:rsidR="00D959C0" w:rsidRPr="004F4E1F">
        <w:rPr>
          <w:rFonts w:ascii="Tahoma" w:hAnsi="Tahoma" w:cs="Tahoma"/>
          <w:bCs/>
          <w:u w:val="single"/>
        </w:rPr>
        <w:t xml:space="preserve"> 4 stuelejemål</w:t>
      </w:r>
      <w:r w:rsidR="00D959C0" w:rsidRPr="004F4E1F">
        <w:rPr>
          <w:rFonts w:ascii="Tahoma" w:hAnsi="Tahoma" w:cs="Tahoma"/>
          <w:bCs/>
        </w:rPr>
        <w:t>.</w:t>
      </w:r>
    </w:p>
    <w:p w14:paraId="79E463E4" w14:textId="77777777" w:rsidR="0094288C" w:rsidRDefault="0094288C" w:rsidP="002A50A1">
      <w:pPr>
        <w:ind w:left="720"/>
        <w:rPr>
          <w:rFonts w:ascii="Tahoma" w:hAnsi="Tahoma" w:cs="Tahoma"/>
          <w:bCs/>
        </w:rPr>
      </w:pPr>
    </w:p>
    <w:p w14:paraId="2882CF86" w14:textId="77777777" w:rsidR="0094288C" w:rsidRPr="004F4E1F" w:rsidRDefault="0094288C" w:rsidP="002A50A1">
      <w:pPr>
        <w:ind w:left="720"/>
        <w:rPr>
          <w:rFonts w:ascii="Tahoma" w:hAnsi="Tahoma" w:cs="Tahoma"/>
          <w:bCs/>
        </w:rPr>
      </w:pPr>
    </w:p>
    <w:p w14:paraId="2A042802" w14:textId="77777777" w:rsidR="00D959C0" w:rsidRPr="004F4E1F" w:rsidRDefault="00D959C0" w:rsidP="002A50A1">
      <w:pPr>
        <w:ind w:left="720"/>
        <w:rPr>
          <w:rFonts w:ascii="Tahoma" w:hAnsi="Tahoma" w:cs="Tahoma"/>
          <w:bCs/>
        </w:rPr>
      </w:pPr>
    </w:p>
    <w:p w14:paraId="3ACA4A79" w14:textId="77A37B7B" w:rsidR="006E5A57" w:rsidRPr="004F4E1F" w:rsidRDefault="00486636" w:rsidP="002A50A1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Man kan</w:t>
      </w:r>
      <w:r w:rsidR="00220AEE" w:rsidRPr="004F4E1F">
        <w:rPr>
          <w:rFonts w:ascii="Tahoma" w:hAnsi="Tahoma" w:cs="Tahoma"/>
          <w:bCs/>
        </w:rPr>
        <w:t xml:space="preserve"> evt. o</w:t>
      </w:r>
      <w:r w:rsidR="00B317DC" w:rsidRPr="004F4E1F">
        <w:rPr>
          <w:rFonts w:ascii="Tahoma" w:hAnsi="Tahoma" w:cs="Tahoma"/>
          <w:bCs/>
        </w:rPr>
        <w:t>v</w:t>
      </w:r>
      <w:r w:rsidR="00220AEE" w:rsidRPr="004F4E1F">
        <w:rPr>
          <w:rFonts w:ascii="Tahoma" w:hAnsi="Tahoma" w:cs="Tahoma"/>
          <w:bCs/>
        </w:rPr>
        <w:t>erveje at gøre det samme med 1. sals lej</w:t>
      </w:r>
      <w:r w:rsidR="00B317DC" w:rsidRPr="004F4E1F">
        <w:rPr>
          <w:rFonts w:ascii="Tahoma" w:hAnsi="Tahoma" w:cs="Tahoma"/>
          <w:bCs/>
        </w:rPr>
        <w:t>ligheder.</w:t>
      </w:r>
    </w:p>
    <w:p w14:paraId="722E23A5" w14:textId="77777777" w:rsidR="00B317DC" w:rsidRPr="004F4E1F" w:rsidRDefault="00B317DC" w:rsidP="002A50A1">
      <w:pPr>
        <w:ind w:left="720"/>
        <w:rPr>
          <w:rFonts w:ascii="Tahoma" w:hAnsi="Tahoma" w:cs="Tahoma"/>
          <w:bCs/>
        </w:rPr>
      </w:pPr>
    </w:p>
    <w:p w14:paraId="6411AE95" w14:textId="77777777" w:rsidR="00B317DC" w:rsidRPr="004F4E1F" w:rsidRDefault="00B317DC" w:rsidP="002A50A1">
      <w:pPr>
        <w:ind w:left="720"/>
        <w:rPr>
          <w:rFonts w:ascii="Tahoma" w:hAnsi="Tahoma" w:cs="Tahoma"/>
          <w:bCs/>
        </w:rPr>
      </w:pPr>
    </w:p>
    <w:p w14:paraId="46D404E4" w14:textId="32C1A836" w:rsidR="006E5A57" w:rsidRPr="004F4E1F" w:rsidRDefault="006E5A57" w:rsidP="002A50A1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Boligsocial helhedsplan indtil 2024</w:t>
      </w:r>
      <w:r w:rsidR="00386FA9" w:rsidRPr="004F4E1F">
        <w:rPr>
          <w:rFonts w:ascii="Tahoma" w:hAnsi="Tahoma" w:cs="Tahoma"/>
          <w:bCs/>
        </w:rPr>
        <w:t>:</w:t>
      </w:r>
    </w:p>
    <w:p w14:paraId="47D86F72" w14:textId="04551BE7" w:rsidR="00832946" w:rsidRDefault="00386FA9" w:rsidP="00386FA9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Anja Schou er i gang</w:t>
      </w:r>
      <w:r w:rsidR="00E462CA" w:rsidRPr="004F4E1F">
        <w:rPr>
          <w:rFonts w:ascii="Tahoma" w:hAnsi="Tahoma" w:cs="Tahoma"/>
          <w:bCs/>
        </w:rPr>
        <w:t xml:space="preserve"> med</w:t>
      </w:r>
      <w:r w:rsidR="00F40E99" w:rsidRPr="004F4E1F">
        <w:rPr>
          <w:rFonts w:ascii="Tahoma" w:hAnsi="Tahoma" w:cs="Tahoma"/>
          <w:bCs/>
        </w:rPr>
        <w:t xml:space="preserve"> oplæg til</w:t>
      </w:r>
      <w:r w:rsidR="00E462CA" w:rsidRPr="004F4E1F">
        <w:rPr>
          <w:rFonts w:ascii="Tahoma" w:hAnsi="Tahoma" w:cs="Tahoma"/>
          <w:bCs/>
        </w:rPr>
        <w:t xml:space="preserve"> prækvalifikatio</w:t>
      </w:r>
      <w:r w:rsidR="00F40E99" w:rsidRPr="004F4E1F">
        <w:rPr>
          <w:rFonts w:ascii="Tahoma" w:hAnsi="Tahoma" w:cs="Tahoma"/>
          <w:bCs/>
        </w:rPr>
        <w:t>n</w:t>
      </w:r>
      <w:r w:rsidR="00C36827">
        <w:rPr>
          <w:rFonts w:ascii="Tahoma" w:hAnsi="Tahoma" w:cs="Tahoma"/>
          <w:bCs/>
        </w:rPr>
        <w:t>.</w:t>
      </w:r>
    </w:p>
    <w:p w14:paraId="5FCC0E9D" w14:textId="3B693F7B" w:rsidR="00C36827" w:rsidRPr="00C36827" w:rsidRDefault="00C36827" w:rsidP="00386FA9">
      <w:pPr>
        <w:ind w:left="720"/>
        <w:rPr>
          <w:rFonts w:ascii="Tahoma" w:hAnsi="Tahoma" w:cs="Tahoma"/>
          <w:bCs/>
        </w:rPr>
      </w:pPr>
      <w:r w:rsidRPr="00C36827">
        <w:rPr>
          <w:rFonts w:ascii="Tahoma" w:hAnsi="Tahoma" w:cs="Tahoma"/>
          <w:bCs/>
        </w:rPr>
        <w:t>Vi vil have mere forpligtende aftale med kommunen ift</w:t>
      </w:r>
      <w:r>
        <w:rPr>
          <w:rFonts w:ascii="Tahoma" w:hAnsi="Tahoma" w:cs="Tahoma"/>
          <w:bCs/>
        </w:rPr>
        <w:t>. tilføring af</w:t>
      </w:r>
      <w:r w:rsidR="00194AE2">
        <w:rPr>
          <w:rFonts w:ascii="Tahoma" w:hAnsi="Tahoma" w:cs="Tahoma"/>
          <w:bCs/>
        </w:rPr>
        <w:t xml:space="preserve"> flere</w:t>
      </w:r>
      <w:r w:rsidRPr="00C36827">
        <w:rPr>
          <w:rFonts w:ascii="Tahoma" w:hAnsi="Tahoma" w:cs="Tahoma"/>
          <w:bCs/>
        </w:rPr>
        <w:t xml:space="preserve"> timer herude i området.</w:t>
      </w:r>
    </w:p>
    <w:p w14:paraId="0ACDAD35" w14:textId="77777777" w:rsidR="007A233B" w:rsidRPr="004F4E1F" w:rsidRDefault="007A233B" w:rsidP="007A233B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Gældsrådgivning bliver knyttet til bestyrelsen i den boligsociale helhedsplan.</w:t>
      </w:r>
    </w:p>
    <w:p w14:paraId="0F7A71AB" w14:textId="77777777" w:rsidR="007A233B" w:rsidRPr="004F4E1F" w:rsidRDefault="007A233B" w:rsidP="007A233B">
      <w:pPr>
        <w:ind w:left="720"/>
        <w:rPr>
          <w:rFonts w:ascii="Tahoma" w:hAnsi="Tahoma" w:cs="Tahoma"/>
          <w:bCs/>
        </w:rPr>
      </w:pPr>
    </w:p>
    <w:p w14:paraId="6767756D" w14:textId="77777777" w:rsidR="007A233B" w:rsidRPr="004F4E1F" w:rsidRDefault="007A233B" w:rsidP="007A233B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Bestyrelsen får oplægget når det foreligger.</w:t>
      </w:r>
    </w:p>
    <w:p w14:paraId="3139A076" w14:textId="77777777" w:rsidR="007A233B" w:rsidRPr="004F4E1F" w:rsidRDefault="007A233B" w:rsidP="00386FA9">
      <w:pPr>
        <w:ind w:left="720"/>
        <w:rPr>
          <w:rFonts w:ascii="Tahoma" w:hAnsi="Tahoma" w:cs="Tahoma"/>
          <w:bCs/>
        </w:rPr>
      </w:pPr>
    </w:p>
    <w:p w14:paraId="429DC7F0" w14:textId="1A1FC603" w:rsidR="00EF178E" w:rsidRPr="004F4E1F" w:rsidRDefault="00964E06" w:rsidP="002A50A1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 xml:space="preserve">I samme forbindelse blev fritidsjobbere drøftet. </w:t>
      </w:r>
      <w:r w:rsidR="006B571D" w:rsidRPr="004F4E1F">
        <w:rPr>
          <w:rFonts w:ascii="Tahoma" w:hAnsi="Tahoma" w:cs="Tahoma"/>
          <w:bCs/>
        </w:rPr>
        <w:t xml:space="preserve"> </w:t>
      </w:r>
      <w:r w:rsidRPr="004F4E1F">
        <w:rPr>
          <w:rFonts w:ascii="Tahoma" w:hAnsi="Tahoma" w:cs="Tahoma"/>
          <w:bCs/>
        </w:rPr>
        <w:t>En</w:t>
      </w:r>
      <w:r w:rsidR="006B571D" w:rsidRPr="004F4E1F">
        <w:rPr>
          <w:rFonts w:ascii="Tahoma" w:hAnsi="Tahoma" w:cs="Tahoma"/>
          <w:bCs/>
        </w:rPr>
        <w:t xml:space="preserve"> lille indsats </w:t>
      </w:r>
      <w:r w:rsidRPr="004F4E1F">
        <w:rPr>
          <w:rFonts w:ascii="Tahoma" w:hAnsi="Tahoma" w:cs="Tahoma"/>
          <w:bCs/>
        </w:rPr>
        <w:t>som denne, kan</w:t>
      </w:r>
      <w:r w:rsidR="00C85DBC" w:rsidRPr="004F4E1F">
        <w:rPr>
          <w:rFonts w:ascii="Tahoma" w:hAnsi="Tahoma" w:cs="Tahoma"/>
          <w:bCs/>
        </w:rPr>
        <w:t xml:space="preserve"> gøre en stor forskel for de unge.</w:t>
      </w:r>
      <w:r w:rsidR="00BF1569" w:rsidRPr="004F4E1F">
        <w:rPr>
          <w:rFonts w:ascii="Tahoma" w:hAnsi="Tahoma" w:cs="Tahoma"/>
          <w:bCs/>
        </w:rPr>
        <w:t xml:space="preserve"> </w:t>
      </w:r>
    </w:p>
    <w:p w14:paraId="60C0F201" w14:textId="261562E6" w:rsidR="006B571D" w:rsidRPr="004F4E1F" w:rsidRDefault="00D81076" w:rsidP="002A50A1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Der var forslag om at afholde</w:t>
      </w:r>
      <w:r w:rsidR="003C2268" w:rsidRPr="004F4E1F">
        <w:rPr>
          <w:rFonts w:ascii="Tahoma" w:hAnsi="Tahoma" w:cs="Tahoma"/>
          <w:bCs/>
        </w:rPr>
        <w:t xml:space="preserve"> et kursus i dannelse </w:t>
      </w:r>
      <w:r w:rsidR="00D17C9F" w:rsidRPr="004F4E1F">
        <w:rPr>
          <w:rFonts w:ascii="Tahoma" w:hAnsi="Tahoma" w:cs="Tahoma"/>
          <w:bCs/>
        </w:rPr>
        <w:t xml:space="preserve">for de unge i området </w:t>
      </w:r>
      <w:r w:rsidRPr="004F4E1F">
        <w:rPr>
          <w:rFonts w:ascii="Tahoma" w:hAnsi="Tahoma" w:cs="Tahoma"/>
          <w:bCs/>
        </w:rPr>
        <w:t>med efterfølgende</w:t>
      </w:r>
      <w:r w:rsidR="001C2C6C" w:rsidRPr="004F4E1F">
        <w:rPr>
          <w:rFonts w:ascii="Tahoma" w:hAnsi="Tahoma" w:cs="Tahoma"/>
          <w:bCs/>
        </w:rPr>
        <w:t xml:space="preserve"> bevis</w:t>
      </w:r>
      <w:r w:rsidR="004920DC" w:rsidRPr="004F4E1F">
        <w:rPr>
          <w:rFonts w:ascii="Tahoma" w:hAnsi="Tahoma" w:cs="Tahoma"/>
          <w:bCs/>
        </w:rPr>
        <w:t>/dokument</w:t>
      </w:r>
      <w:r w:rsidR="001C2C6C" w:rsidRPr="004F4E1F">
        <w:rPr>
          <w:rFonts w:ascii="Tahoma" w:hAnsi="Tahoma" w:cs="Tahoma"/>
          <w:bCs/>
        </w:rPr>
        <w:t xml:space="preserve"> på</w:t>
      </w:r>
      <w:r w:rsidR="004920DC" w:rsidRPr="004F4E1F">
        <w:rPr>
          <w:rFonts w:ascii="Tahoma" w:hAnsi="Tahoma" w:cs="Tahoma"/>
          <w:bCs/>
        </w:rPr>
        <w:t>,</w:t>
      </w:r>
      <w:r w:rsidR="001C2C6C" w:rsidRPr="004F4E1F">
        <w:rPr>
          <w:rFonts w:ascii="Tahoma" w:hAnsi="Tahoma" w:cs="Tahoma"/>
          <w:bCs/>
        </w:rPr>
        <w:t xml:space="preserve"> at de er arbejdsmarkedsegnet.</w:t>
      </w:r>
    </w:p>
    <w:p w14:paraId="5BDFD63F" w14:textId="705EEA7E" w:rsidR="00AA0488" w:rsidRPr="004F4E1F" w:rsidRDefault="00AA0488" w:rsidP="002A50A1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Bestyrelsen er positive over for at yde tilskud fra dispositi</w:t>
      </w:r>
      <w:r w:rsidR="00CB0171" w:rsidRPr="004F4E1F">
        <w:rPr>
          <w:rFonts w:ascii="Tahoma" w:hAnsi="Tahoma" w:cs="Tahoma"/>
          <w:bCs/>
        </w:rPr>
        <w:t>o</w:t>
      </w:r>
      <w:r w:rsidRPr="004F4E1F">
        <w:rPr>
          <w:rFonts w:ascii="Tahoma" w:hAnsi="Tahoma" w:cs="Tahoma"/>
          <w:bCs/>
        </w:rPr>
        <w:t>nsfonden</w:t>
      </w:r>
      <w:r w:rsidR="00CB0171" w:rsidRPr="004F4E1F">
        <w:rPr>
          <w:rFonts w:ascii="Tahoma" w:hAnsi="Tahoma" w:cs="Tahoma"/>
          <w:bCs/>
        </w:rPr>
        <w:t xml:space="preserve"> til dette projekt.</w:t>
      </w:r>
    </w:p>
    <w:p w14:paraId="5DB6FBAC" w14:textId="4E625FC7" w:rsidR="00D17C9F" w:rsidRPr="004F4E1F" w:rsidRDefault="00D17C9F" w:rsidP="00D17C9F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Jobbet kan b</w:t>
      </w:r>
      <w:r w:rsidR="00106DA4" w:rsidRPr="004F4E1F">
        <w:rPr>
          <w:rFonts w:ascii="Tahoma" w:hAnsi="Tahoma" w:cs="Tahoma"/>
          <w:bCs/>
        </w:rPr>
        <w:t>landt bestå af</w:t>
      </w:r>
      <w:r w:rsidR="00B348C5" w:rsidRPr="004F4E1F">
        <w:rPr>
          <w:rFonts w:ascii="Tahoma" w:hAnsi="Tahoma" w:cs="Tahoma"/>
          <w:bCs/>
        </w:rPr>
        <w:t xml:space="preserve"> uddeling af grønne affaldsposer</w:t>
      </w:r>
      <w:r w:rsidR="00106DA4" w:rsidRPr="004F4E1F">
        <w:rPr>
          <w:rFonts w:ascii="Tahoma" w:hAnsi="Tahoma" w:cs="Tahoma"/>
          <w:bCs/>
        </w:rPr>
        <w:t>,</w:t>
      </w:r>
      <w:r w:rsidR="00B348C5" w:rsidRPr="004F4E1F">
        <w:rPr>
          <w:rFonts w:ascii="Tahoma" w:hAnsi="Tahoma" w:cs="Tahoma"/>
          <w:bCs/>
        </w:rPr>
        <w:t xml:space="preserve"> fejning af kælderskakte</w:t>
      </w:r>
      <w:r w:rsidRPr="004F4E1F">
        <w:rPr>
          <w:rFonts w:ascii="Tahoma" w:hAnsi="Tahoma" w:cs="Tahoma"/>
          <w:bCs/>
        </w:rPr>
        <w:t>, eller simpel affaldshåndtering</w:t>
      </w:r>
      <w:r w:rsidR="004920DC" w:rsidRPr="004F4E1F">
        <w:rPr>
          <w:rFonts w:ascii="Tahoma" w:hAnsi="Tahoma" w:cs="Tahoma"/>
          <w:bCs/>
        </w:rPr>
        <w:t>.</w:t>
      </w:r>
    </w:p>
    <w:p w14:paraId="02884416" w14:textId="4FE1DD8F" w:rsidR="00B348C5" w:rsidRPr="004F4E1F" w:rsidRDefault="00B348C5" w:rsidP="002A50A1">
      <w:pPr>
        <w:ind w:left="720"/>
        <w:rPr>
          <w:rFonts w:ascii="Tahoma" w:hAnsi="Tahoma" w:cs="Tahoma"/>
          <w:bCs/>
        </w:rPr>
      </w:pPr>
    </w:p>
    <w:p w14:paraId="45C03B39" w14:textId="4A4A63C8" w:rsidR="006E5A57" w:rsidRPr="004F4E1F" w:rsidRDefault="00985226" w:rsidP="002A50A1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Bendix</w:t>
      </w:r>
      <w:r w:rsidR="00F312B0">
        <w:rPr>
          <w:rFonts w:ascii="Tahoma" w:hAnsi="Tahoma" w:cs="Tahoma"/>
          <w:bCs/>
        </w:rPr>
        <w:t xml:space="preserve"> Jensen</w:t>
      </w:r>
      <w:r w:rsidRPr="004F4E1F">
        <w:rPr>
          <w:rFonts w:ascii="Tahoma" w:hAnsi="Tahoma" w:cs="Tahoma"/>
          <w:bCs/>
        </w:rPr>
        <w:t xml:space="preserve"> orienterer </w:t>
      </w:r>
      <w:r w:rsidR="00F312B0">
        <w:rPr>
          <w:rFonts w:ascii="Tahoma" w:hAnsi="Tahoma" w:cs="Tahoma"/>
          <w:bCs/>
        </w:rPr>
        <w:t xml:space="preserve">mere om dette </w:t>
      </w:r>
      <w:r w:rsidRPr="004F4E1F">
        <w:rPr>
          <w:rFonts w:ascii="Tahoma" w:hAnsi="Tahoma" w:cs="Tahoma"/>
          <w:bCs/>
        </w:rPr>
        <w:t>senere</w:t>
      </w:r>
      <w:r w:rsidR="00F312B0">
        <w:rPr>
          <w:rFonts w:ascii="Tahoma" w:hAnsi="Tahoma" w:cs="Tahoma"/>
          <w:bCs/>
        </w:rPr>
        <w:t>.</w:t>
      </w:r>
    </w:p>
    <w:p w14:paraId="46862F9D" w14:textId="77777777" w:rsidR="00F82974" w:rsidRPr="004F4E1F" w:rsidRDefault="00F82974" w:rsidP="002A50A1">
      <w:pPr>
        <w:ind w:left="720"/>
        <w:rPr>
          <w:rFonts w:ascii="Tahoma" w:hAnsi="Tahoma" w:cs="Tahoma"/>
          <w:bCs/>
        </w:rPr>
      </w:pPr>
    </w:p>
    <w:p w14:paraId="410776D7" w14:textId="77777777" w:rsidR="00E67F3D" w:rsidRPr="004F4E1F" w:rsidRDefault="00E67F3D" w:rsidP="00E41F33">
      <w:pPr>
        <w:pStyle w:val="Listeafsnit"/>
        <w:rPr>
          <w:rFonts w:ascii="Tahoma" w:hAnsi="Tahoma" w:cs="Tahoma"/>
          <w:bCs/>
        </w:rPr>
      </w:pPr>
    </w:p>
    <w:p w14:paraId="42D9CD93" w14:textId="77777777" w:rsidR="00E67F3D" w:rsidRPr="004F4E1F" w:rsidRDefault="00E67F3D" w:rsidP="00E41F33">
      <w:pPr>
        <w:pStyle w:val="Listeafsnit"/>
        <w:rPr>
          <w:rFonts w:ascii="Tahoma" w:hAnsi="Tahoma" w:cs="Tahoma"/>
          <w:bCs/>
        </w:rPr>
      </w:pPr>
    </w:p>
    <w:p w14:paraId="5ED96155" w14:textId="619A2A6D" w:rsidR="00E67F3D" w:rsidRPr="004F4E1F" w:rsidRDefault="00E67F3D" w:rsidP="00E67F3D">
      <w:pPr>
        <w:pStyle w:val="Listeafsnit"/>
        <w:numPr>
          <w:ilvl w:val="0"/>
          <w:numId w:val="1"/>
        </w:numPr>
        <w:rPr>
          <w:rFonts w:ascii="Tahoma" w:hAnsi="Tahoma" w:cs="Tahoma"/>
          <w:b/>
          <w:u w:val="single"/>
        </w:rPr>
      </w:pPr>
      <w:r w:rsidRPr="004F4E1F">
        <w:rPr>
          <w:rFonts w:ascii="Tahoma" w:hAnsi="Tahoma" w:cs="Tahoma"/>
          <w:b/>
          <w:u w:val="single"/>
        </w:rPr>
        <w:t>Slagterigrunden</w:t>
      </w:r>
    </w:p>
    <w:p w14:paraId="26D471E0" w14:textId="77777777" w:rsidR="000F1057" w:rsidRPr="004F4E1F" w:rsidRDefault="000F1057" w:rsidP="000F1057">
      <w:pPr>
        <w:rPr>
          <w:rFonts w:ascii="Tahoma" w:hAnsi="Tahoma" w:cs="Tahoma"/>
          <w:b/>
          <w:u w:val="single"/>
        </w:rPr>
      </w:pPr>
    </w:p>
    <w:p w14:paraId="7217EB45" w14:textId="7B519799" w:rsidR="00064648" w:rsidRPr="004F4E1F" w:rsidRDefault="000F1057" w:rsidP="000F1057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Bendix Jensen orienterede om F</w:t>
      </w:r>
      <w:r w:rsidR="007A34A2" w:rsidRPr="004F4E1F">
        <w:rPr>
          <w:rFonts w:ascii="Tahoma" w:hAnsi="Tahoma" w:cs="Tahoma"/>
          <w:bCs/>
        </w:rPr>
        <w:t>ørste spadestikved Slagterigrunden</w:t>
      </w:r>
      <w:r w:rsidR="009A575A" w:rsidRPr="004F4E1F">
        <w:rPr>
          <w:rFonts w:ascii="Tahoma" w:hAnsi="Tahoma" w:cs="Tahoma"/>
          <w:bCs/>
        </w:rPr>
        <w:t xml:space="preserve"> og</w:t>
      </w:r>
      <w:r w:rsidR="007A34A2" w:rsidRPr="004F4E1F">
        <w:rPr>
          <w:rFonts w:ascii="Tahoma" w:hAnsi="Tahoma" w:cs="Tahoma"/>
          <w:bCs/>
        </w:rPr>
        <w:t xml:space="preserve"> fin omtale</w:t>
      </w:r>
      <w:r w:rsidR="00064648" w:rsidRPr="004F4E1F">
        <w:rPr>
          <w:rFonts w:ascii="Tahoma" w:hAnsi="Tahoma" w:cs="Tahoma"/>
          <w:bCs/>
        </w:rPr>
        <w:t xml:space="preserve"> i </w:t>
      </w:r>
      <w:r w:rsidR="00DF3D22" w:rsidRPr="004F4E1F">
        <w:rPr>
          <w:rFonts w:ascii="Tahoma" w:hAnsi="Tahoma" w:cs="Tahoma"/>
          <w:bCs/>
        </w:rPr>
        <w:t>pressen.</w:t>
      </w:r>
    </w:p>
    <w:p w14:paraId="1BC5311B" w14:textId="77777777" w:rsidR="006F42E9" w:rsidRPr="004F4E1F" w:rsidRDefault="006F42E9" w:rsidP="006F42E9">
      <w:pPr>
        <w:rPr>
          <w:rFonts w:ascii="Tahoma" w:hAnsi="Tahoma" w:cs="Tahoma"/>
          <w:b/>
          <w:u w:val="single"/>
        </w:rPr>
      </w:pPr>
    </w:p>
    <w:p w14:paraId="41111675" w14:textId="5037AD4F" w:rsidR="00985226" w:rsidRPr="004F4E1F" w:rsidRDefault="00213867" w:rsidP="00985226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Der er lagt foreløbigt navn</w:t>
      </w:r>
      <w:r w:rsidR="001E7C36" w:rsidRPr="004F4E1F">
        <w:rPr>
          <w:rFonts w:ascii="Tahoma" w:hAnsi="Tahoma" w:cs="Tahoma"/>
          <w:bCs/>
        </w:rPr>
        <w:t xml:space="preserve"> ind</w:t>
      </w:r>
      <w:r w:rsidRPr="004F4E1F">
        <w:rPr>
          <w:rFonts w:ascii="Tahoma" w:hAnsi="Tahoma" w:cs="Tahoma"/>
          <w:bCs/>
        </w:rPr>
        <w:t xml:space="preserve"> på afd</w:t>
      </w:r>
      <w:r w:rsidR="007A34A2" w:rsidRPr="004F4E1F">
        <w:rPr>
          <w:rFonts w:ascii="Tahoma" w:hAnsi="Tahoma" w:cs="Tahoma"/>
          <w:bCs/>
        </w:rPr>
        <w:t>el</w:t>
      </w:r>
      <w:r w:rsidRPr="004F4E1F">
        <w:rPr>
          <w:rFonts w:ascii="Tahoma" w:hAnsi="Tahoma" w:cs="Tahoma"/>
          <w:bCs/>
        </w:rPr>
        <w:t>ingen på Slagterigrunden: ”</w:t>
      </w:r>
      <w:r w:rsidR="00985226" w:rsidRPr="004F4E1F">
        <w:rPr>
          <w:rFonts w:ascii="Tahoma" w:hAnsi="Tahoma" w:cs="Tahoma"/>
          <w:bCs/>
        </w:rPr>
        <w:t>Slagteriet</w:t>
      </w:r>
      <w:r w:rsidR="007A34A2" w:rsidRPr="004F4E1F">
        <w:rPr>
          <w:rFonts w:ascii="Tahoma" w:hAnsi="Tahoma" w:cs="Tahoma"/>
          <w:bCs/>
        </w:rPr>
        <w:t>”.</w:t>
      </w:r>
    </w:p>
    <w:p w14:paraId="71E8633B" w14:textId="08A826A9" w:rsidR="007A34A2" w:rsidRPr="004F4E1F" w:rsidRDefault="00634B69" w:rsidP="000F1057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 xml:space="preserve">Bestyrelsen </w:t>
      </w:r>
      <w:r w:rsidR="001E7C36" w:rsidRPr="004F4E1F">
        <w:rPr>
          <w:rFonts w:ascii="Tahoma" w:hAnsi="Tahoma" w:cs="Tahoma"/>
          <w:bCs/>
        </w:rPr>
        <w:t xml:space="preserve">var </w:t>
      </w:r>
      <w:r w:rsidR="000741EC">
        <w:rPr>
          <w:rFonts w:ascii="Tahoma" w:hAnsi="Tahoma" w:cs="Tahoma"/>
          <w:bCs/>
        </w:rPr>
        <w:t>a</w:t>
      </w:r>
      <w:r w:rsidR="001E7C36" w:rsidRPr="004F4E1F">
        <w:rPr>
          <w:rFonts w:ascii="Tahoma" w:hAnsi="Tahoma" w:cs="Tahoma"/>
          <w:bCs/>
        </w:rPr>
        <w:t>lle enige om</w:t>
      </w:r>
      <w:r w:rsidR="000F7A6A">
        <w:rPr>
          <w:rFonts w:ascii="Tahoma" w:hAnsi="Tahoma" w:cs="Tahoma"/>
          <w:bCs/>
        </w:rPr>
        <w:t>,</w:t>
      </w:r>
      <w:r w:rsidR="001E7C36" w:rsidRPr="004F4E1F">
        <w:rPr>
          <w:rFonts w:ascii="Tahoma" w:hAnsi="Tahoma" w:cs="Tahoma"/>
          <w:bCs/>
        </w:rPr>
        <w:t xml:space="preserve"> at</w:t>
      </w:r>
      <w:r w:rsidR="000F1057" w:rsidRPr="004F4E1F">
        <w:rPr>
          <w:rFonts w:ascii="Tahoma" w:hAnsi="Tahoma" w:cs="Tahoma"/>
          <w:bCs/>
        </w:rPr>
        <w:t xml:space="preserve"> de ville</w:t>
      </w:r>
      <w:r w:rsidRPr="004F4E1F">
        <w:rPr>
          <w:rFonts w:ascii="Tahoma" w:hAnsi="Tahoma" w:cs="Tahoma"/>
          <w:bCs/>
        </w:rPr>
        <w:t xml:space="preserve"> være med ind over </w:t>
      </w:r>
      <w:r w:rsidR="007A34A2" w:rsidRPr="004F4E1F">
        <w:rPr>
          <w:rFonts w:ascii="Tahoma" w:hAnsi="Tahoma" w:cs="Tahoma"/>
          <w:bCs/>
        </w:rPr>
        <w:t>ift. navn på</w:t>
      </w:r>
      <w:r w:rsidR="000F1057" w:rsidRPr="004F4E1F">
        <w:rPr>
          <w:rFonts w:ascii="Tahoma" w:hAnsi="Tahoma" w:cs="Tahoma"/>
          <w:bCs/>
        </w:rPr>
        <w:t xml:space="preserve"> den</w:t>
      </w:r>
      <w:r w:rsidR="007A34A2" w:rsidRPr="004F4E1F">
        <w:rPr>
          <w:rFonts w:ascii="Tahoma" w:hAnsi="Tahoma" w:cs="Tahoma"/>
          <w:bCs/>
        </w:rPr>
        <w:t xml:space="preserve"> ny</w:t>
      </w:r>
      <w:r w:rsidR="000F1057" w:rsidRPr="004F4E1F">
        <w:rPr>
          <w:rFonts w:ascii="Tahoma" w:hAnsi="Tahoma" w:cs="Tahoma"/>
          <w:bCs/>
        </w:rPr>
        <w:t>e</w:t>
      </w:r>
      <w:r w:rsidR="007A34A2" w:rsidRPr="004F4E1F">
        <w:rPr>
          <w:rFonts w:ascii="Tahoma" w:hAnsi="Tahoma" w:cs="Tahoma"/>
          <w:bCs/>
        </w:rPr>
        <w:t xml:space="preserve"> afdeling.</w:t>
      </w:r>
      <w:r w:rsidRPr="004F4E1F">
        <w:rPr>
          <w:rFonts w:ascii="Tahoma" w:hAnsi="Tahoma" w:cs="Tahoma"/>
          <w:bCs/>
        </w:rPr>
        <w:t xml:space="preserve"> </w:t>
      </w:r>
      <w:r w:rsidR="007A34A2" w:rsidRPr="004F4E1F">
        <w:rPr>
          <w:rFonts w:ascii="Tahoma" w:hAnsi="Tahoma" w:cs="Tahoma"/>
          <w:bCs/>
        </w:rPr>
        <w:t>Bendix orienterer Valby/byg herom.</w:t>
      </w:r>
    </w:p>
    <w:p w14:paraId="2B2D46E5" w14:textId="20CD6C44" w:rsidR="00B24342" w:rsidRPr="004F4E1F" w:rsidRDefault="007A34A2" w:rsidP="007A34A2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Anne Sakariassen</w:t>
      </w:r>
      <w:r w:rsidR="003217FA" w:rsidRPr="004F4E1F">
        <w:rPr>
          <w:rFonts w:ascii="Tahoma" w:hAnsi="Tahoma" w:cs="Tahoma"/>
          <w:bCs/>
        </w:rPr>
        <w:t xml:space="preserve"> </w:t>
      </w:r>
      <w:r w:rsidR="009A575A" w:rsidRPr="004F4E1F">
        <w:rPr>
          <w:rFonts w:ascii="Tahoma" w:hAnsi="Tahoma" w:cs="Tahoma"/>
          <w:bCs/>
        </w:rPr>
        <w:t>opfordrede</w:t>
      </w:r>
      <w:r w:rsidR="003217FA" w:rsidRPr="004F4E1F">
        <w:rPr>
          <w:rFonts w:ascii="Tahoma" w:hAnsi="Tahoma" w:cs="Tahoma"/>
          <w:bCs/>
        </w:rPr>
        <w:t xml:space="preserve"> til</w:t>
      </w:r>
      <w:r w:rsidRPr="004F4E1F">
        <w:rPr>
          <w:rFonts w:ascii="Tahoma" w:hAnsi="Tahoma" w:cs="Tahoma"/>
          <w:bCs/>
        </w:rPr>
        <w:t>,</w:t>
      </w:r>
      <w:r w:rsidR="003217FA" w:rsidRPr="004F4E1F">
        <w:rPr>
          <w:rFonts w:ascii="Tahoma" w:hAnsi="Tahoma" w:cs="Tahoma"/>
          <w:bCs/>
        </w:rPr>
        <w:t xml:space="preserve"> at</w:t>
      </w:r>
      <w:r w:rsidR="007323B6" w:rsidRPr="004F4E1F">
        <w:rPr>
          <w:rFonts w:ascii="Tahoma" w:hAnsi="Tahoma" w:cs="Tahoma"/>
          <w:bCs/>
        </w:rPr>
        <w:t xml:space="preserve"> bestyrelsen</w:t>
      </w:r>
      <w:r w:rsidR="00B24342" w:rsidRPr="004F4E1F">
        <w:rPr>
          <w:rFonts w:ascii="Tahoma" w:hAnsi="Tahoma" w:cs="Tahoma"/>
          <w:bCs/>
        </w:rPr>
        <w:t xml:space="preserve"> tænker kreativt </w:t>
      </w:r>
      <w:r w:rsidRPr="004F4E1F">
        <w:rPr>
          <w:rFonts w:ascii="Tahoma" w:hAnsi="Tahoma" w:cs="Tahoma"/>
          <w:bCs/>
        </w:rPr>
        <w:t>ift.</w:t>
      </w:r>
      <w:r w:rsidR="00B24342" w:rsidRPr="004F4E1F">
        <w:rPr>
          <w:rFonts w:ascii="Tahoma" w:hAnsi="Tahoma" w:cs="Tahoma"/>
          <w:bCs/>
        </w:rPr>
        <w:t xml:space="preserve"> et navn </w:t>
      </w:r>
      <w:r w:rsidRPr="004F4E1F">
        <w:rPr>
          <w:rFonts w:ascii="Tahoma" w:hAnsi="Tahoma" w:cs="Tahoma"/>
          <w:bCs/>
        </w:rPr>
        <w:t>på</w:t>
      </w:r>
      <w:r w:rsidR="00B24342" w:rsidRPr="004F4E1F">
        <w:rPr>
          <w:rFonts w:ascii="Tahoma" w:hAnsi="Tahoma" w:cs="Tahoma"/>
          <w:bCs/>
        </w:rPr>
        <w:t xml:space="preserve"> den nye afdeling. </w:t>
      </w:r>
      <w:r w:rsidRPr="004F4E1F">
        <w:rPr>
          <w:rFonts w:ascii="Tahoma" w:hAnsi="Tahoma" w:cs="Tahoma"/>
          <w:bCs/>
        </w:rPr>
        <w:t>Dette tages op ved næste møde.</w:t>
      </w:r>
      <w:r w:rsidR="00B24342" w:rsidRPr="004F4E1F">
        <w:rPr>
          <w:rFonts w:ascii="Tahoma" w:hAnsi="Tahoma" w:cs="Tahoma"/>
          <w:bCs/>
        </w:rPr>
        <w:t xml:space="preserve">           </w:t>
      </w:r>
    </w:p>
    <w:p w14:paraId="571EDCFA" w14:textId="77777777" w:rsidR="00FA740B" w:rsidRPr="004F4E1F" w:rsidRDefault="00FA740B" w:rsidP="006B568E">
      <w:pPr>
        <w:ind w:left="720"/>
        <w:rPr>
          <w:rFonts w:ascii="Tahoma" w:hAnsi="Tahoma" w:cs="Tahoma"/>
          <w:bCs/>
        </w:rPr>
      </w:pPr>
    </w:p>
    <w:p w14:paraId="67693B82" w14:textId="77777777" w:rsidR="000741EC" w:rsidRDefault="00E47454" w:rsidP="00287BFE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 xml:space="preserve">Bendix </w:t>
      </w:r>
      <w:r w:rsidR="00F832E6" w:rsidRPr="004F4E1F">
        <w:rPr>
          <w:rFonts w:ascii="Tahoma" w:hAnsi="Tahoma" w:cs="Tahoma"/>
          <w:bCs/>
        </w:rPr>
        <w:t xml:space="preserve">Jensen </w:t>
      </w:r>
      <w:r w:rsidRPr="004F4E1F">
        <w:rPr>
          <w:rFonts w:ascii="Tahoma" w:hAnsi="Tahoma" w:cs="Tahoma"/>
          <w:bCs/>
        </w:rPr>
        <w:t xml:space="preserve">er </w:t>
      </w:r>
      <w:r w:rsidR="00F832E6" w:rsidRPr="004F4E1F">
        <w:rPr>
          <w:rFonts w:ascii="Tahoma" w:hAnsi="Tahoma" w:cs="Tahoma"/>
          <w:bCs/>
        </w:rPr>
        <w:t xml:space="preserve">i anden anledning </w:t>
      </w:r>
      <w:r w:rsidRPr="004F4E1F">
        <w:rPr>
          <w:rFonts w:ascii="Tahoma" w:hAnsi="Tahoma" w:cs="Tahoma"/>
          <w:bCs/>
        </w:rPr>
        <w:t xml:space="preserve">blevet </w:t>
      </w:r>
      <w:r w:rsidR="007A34A2" w:rsidRPr="004F4E1F">
        <w:rPr>
          <w:rFonts w:ascii="Tahoma" w:hAnsi="Tahoma" w:cs="Tahoma"/>
          <w:bCs/>
        </w:rPr>
        <w:t xml:space="preserve">kontaktet af </w:t>
      </w:r>
      <w:r w:rsidR="00287BFE" w:rsidRPr="004F4E1F">
        <w:rPr>
          <w:rFonts w:ascii="Tahoma" w:hAnsi="Tahoma" w:cs="Tahoma"/>
          <w:bCs/>
        </w:rPr>
        <w:t>p</w:t>
      </w:r>
      <w:r w:rsidRPr="004F4E1F">
        <w:rPr>
          <w:rFonts w:ascii="Tahoma" w:hAnsi="Tahoma" w:cs="Tahoma"/>
          <w:bCs/>
        </w:rPr>
        <w:t>rofilmagasin fra Dagb</w:t>
      </w:r>
      <w:r w:rsidR="00457B95" w:rsidRPr="004F4E1F">
        <w:rPr>
          <w:rFonts w:ascii="Tahoma" w:hAnsi="Tahoma" w:cs="Tahoma"/>
          <w:bCs/>
        </w:rPr>
        <w:t>la</w:t>
      </w:r>
      <w:r w:rsidRPr="004F4E1F">
        <w:rPr>
          <w:rFonts w:ascii="Tahoma" w:hAnsi="Tahoma" w:cs="Tahoma"/>
          <w:bCs/>
        </w:rPr>
        <w:t>det</w:t>
      </w:r>
      <w:r w:rsidR="002421A7" w:rsidRPr="004F4E1F">
        <w:rPr>
          <w:rFonts w:ascii="Tahoma" w:hAnsi="Tahoma" w:cs="Tahoma"/>
          <w:bCs/>
        </w:rPr>
        <w:t xml:space="preserve"> for et indlæg. </w:t>
      </w:r>
      <w:r w:rsidR="005511C9" w:rsidRPr="004F4E1F">
        <w:rPr>
          <w:rFonts w:ascii="Tahoma" w:hAnsi="Tahoma" w:cs="Tahoma"/>
          <w:bCs/>
        </w:rPr>
        <w:t>Han har i første omgang afvist</w:t>
      </w:r>
      <w:r w:rsidR="00217928" w:rsidRPr="004F4E1F">
        <w:rPr>
          <w:rFonts w:ascii="Tahoma" w:hAnsi="Tahoma" w:cs="Tahoma"/>
          <w:bCs/>
        </w:rPr>
        <w:t xml:space="preserve"> og i stedet opfordret til at</w:t>
      </w:r>
      <w:r w:rsidR="00287BFE" w:rsidRPr="004F4E1F">
        <w:rPr>
          <w:rFonts w:ascii="Tahoma" w:hAnsi="Tahoma" w:cs="Tahoma"/>
          <w:bCs/>
        </w:rPr>
        <w:t xml:space="preserve"> </w:t>
      </w:r>
      <w:r w:rsidR="00217928" w:rsidRPr="004F4E1F">
        <w:rPr>
          <w:rFonts w:ascii="Tahoma" w:hAnsi="Tahoma" w:cs="Tahoma"/>
          <w:bCs/>
        </w:rPr>
        <w:t>rette henvendelse</w:t>
      </w:r>
      <w:r w:rsidR="00287BFE" w:rsidRPr="004F4E1F">
        <w:rPr>
          <w:rFonts w:ascii="Tahoma" w:hAnsi="Tahoma" w:cs="Tahoma"/>
          <w:bCs/>
        </w:rPr>
        <w:t xml:space="preserve"> igen til Påske (inden ny udgave af magasin i maj 2024</w:t>
      </w:r>
      <w:r w:rsidR="005511C9" w:rsidRPr="004F4E1F">
        <w:rPr>
          <w:rFonts w:ascii="Tahoma" w:hAnsi="Tahoma" w:cs="Tahoma"/>
          <w:bCs/>
        </w:rPr>
        <w:t xml:space="preserve"> udkommer</w:t>
      </w:r>
      <w:r w:rsidR="00287BFE" w:rsidRPr="004F4E1F">
        <w:rPr>
          <w:rFonts w:ascii="Tahoma" w:hAnsi="Tahoma" w:cs="Tahoma"/>
          <w:bCs/>
        </w:rPr>
        <w:t>)</w:t>
      </w:r>
      <w:r w:rsidR="005511C9" w:rsidRPr="004F4E1F">
        <w:rPr>
          <w:rFonts w:ascii="Tahoma" w:hAnsi="Tahoma" w:cs="Tahoma"/>
          <w:bCs/>
        </w:rPr>
        <w:t xml:space="preserve">. </w:t>
      </w:r>
    </w:p>
    <w:p w14:paraId="6FC43907" w14:textId="35DFD7DE" w:rsidR="00E47454" w:rsidRPr="004F4E1F" w:rsidRDefault="00E47454" w:rsidP="00287BFE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S</w:t>
      </w:r>
      <w:r w:rsidR="00457B95" w:rsidRPr="004F4E1F">
        <w:rPr>
          <w:rFonts w:ascii="Tahoma" w:hAnsi="Tahoma" w:cs="Tahoma"/>
          <w:bCs/>
        </w:rPr>
        <w:t>å</w:t>
      </w:r>
      <w:r w:rsidRPr="004F4E1F">
        <w:rPr>
          <w:rFonts w:ascii="Tahoma" w:hAnsi="Tahoma" w:cs="Tahoma"/>
          <w:bCs/>
        </w:rPr>
        <w:t xml:space="preserve"> kan vi få den gode historie me</w:t>
      </w:r>
      <w:r w:rsidR="00037144" w:rsidRPr="004F4E1F">
        <w:rPr>
          <w:rFonts w:ascii="Tahoma" w:hAnsi="Tahoma" w:cs="Tahoma"/>
          <w:bCs/>
        </w:rPr>
        <w:t>d i det nye år.</w:t>
      </w:r>
    </w:p>
    <w:p w14:paraId="7EE7EF0A" w14:textId="24ADA3DC" w:rsidR="00E47454" w:rsidRPr="004F4E1F" w:rsidRDefault="00E47454" w:rsidP="006B568E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Best</w:t>
      </w:r>
      <w:r w:rsidR="00457B95" w:rsidRPr="004F4E1F">
        <w:rPr>
          <w:rFonts w:ascii="Tahoma" w:hAnsi="Tahoma" w:cs="Tahoma"/>
          <w:bCs/>
        </w:rPr>
        <w:t xml:space="preserve">yrelsen </w:t>
      </w:r>
      <w:r w:rsidRPr="004F4E1F">
        <w:rPr>
          <w:rFonts w:ascii="Tahoma" w:hAnsi="Tahoma" w:cs="Tahoma"/>
          <w:bCs/>
        </w:rPr>
        <w:t>bakke</w:t>
      </w:r>
      <w:r w:rsidR="00457B95" w:rsidRPr="004F4E1F">
        <w:rPr>
          <w:rFonts w:ascii="Tahoma" w:hAnsi="Tahoma" w:cs="Tahoma"/>
          <w:bCs/>
        </w:rPr>
        <w:t xml:space="preserve">de </w:t>
      </w:r>
      <w:r w:rsidRPr="004F4E1F">
        <w:rPr>
          <w:rFonts w:ascii="Tahoma" w:hAnsi="Tahoma" w:cs="Tahoma"/>
          <w:bCs/>
        </w:rPr>
        <w:t>op om dette.</w:t>
      </w:r>
    </w:p>
    <w:p w14:paraId="73623940" w14:textId="77777777" w:rsidR="00064C02" w:rsidRPr="004F4E1F" w:rsidRDefault="00064C02" w:rsidP="006B568E">
      <w:pPr>
        <w:ind w:left="720"/>
        <w:rPr>
          <w:rFonts w:ascii="Tahoma" w:hAnsi="Tahoma" w:cs="Tahoma"/>
          <w:bCs/>
        </w:rPr>
      </w:pPr>
    </w:p>
    <w:p w14:paraId="29A7F0C4" w14:textId="77777777" w:rsidR="00037144" w:rsidRPr="004F4E1F" w:rsidRDefault="00037144" w:rsidP="006B568E">
      <w:pPr>
        <w:ind w:left="720"/>
        <w:rPr>
          <w:rFonts w:ascii="Tahoma" w:hAnsi="Tahoma" w:cs="Tahoma"/>
          <w:bCs/>
        </w:rPr>
      </w:pPr>
    </w:p>
    <w:p w14:paraId="2EA9BE2B" w14:textId="77777777" w:rsidR="005511C9" w:rsidRPr="004F4E1F" w:rsidRDefault="005511C9" w:rsidP="006B568E">
      <w:pPr>
        <w:ind w:left="720"/>
        <w:rPr>
          <w:rFonts w:ascii="Tahoma" w:hAnsi="Tahoma" w:cs="Tahoma"/>
          <w:bCs/>
        </w:rPr>
      </w:pPr>
    </w:p>
    <w:p w14:paraId="009EBDC8" w14:textId="77777777" w:rsidR="005511C9" w:rsidRPr="004F4E1F" w:rsidRDefault="005511C9" w:rsidP="006B568E">
      <w:pPr>
        <w:ind w:left="720"/>
        <w:rPr>
          <w:rFonts w:ascii="Tahoma" w:hAnsi="Tahoma" w:cs="Tahoma"/>
          <w:bCs/>
        </w:rPr>
      </w:pPr>
    </w:p>
    <w:p w14:paraId="79AB18EE" w14:textId="77777777" w:rsidR="00037144" w:rsidRDefault="00037144" w:rsidP="006B568E">
      <w:pPr>
        <w:ind w:left="720"/>
        <w:rPr>
          <w:rFonts w:ascii="Tahoma" w:hAnsi="Tahoma" w:cs="Tahoma"/>
          <w:bCs/>
        </w:rPr>
      </w:pPr>
    </w:p>
    <w:p w14:paraId="190A12C6" w14:textId="77777777" w:rsidR="008F6284" w:rsidRPr="004F4E1F" w:rsidRDefault="008F6284" w:rsidP="006B568E">
      <w:pPr>
        <w:ind w:left="720"/>
        <w:rPr>
          <w:rFonts w:ascii="Tahoma" w:hAnsi="Tahoma" w:cs="Tahoma"/>
          <w:bCs/>
        </w:rPr>
      </w:pPr>
    </w:p>
    <w:p w14:paraId="5EEC9DE8" w14:textId="77777777" w:rsidR="00FA740B" w:rsidRPr="004F4E1F" w:rsidRDefault="00FA740B" w:rsidP="006B568E">
      <w:pPr>
        <w:ind w:left="720"/>
        <w:rPr>
          <w:rFonts w:ascii="Tahoma" w:hAnsi="Tahoma" w:cs="Tahoma"/>
          <w:bCs/>
        </w:rPr>
      </w:pPr>
    </w:p>
    <w:p w14:paraId="670C473C" w14:textId="185ADAC2" w:rsidR="00FA740B" w:rsidRPr="004F4E1F" w:rsidRDefault="00FA740B" w:rsidP="00FA740B">
      <w:pPr>
        <w:pStyle w:val="Listeafsnit"/>
        <w:numPr>
          <w:ilvl w:val="0"/>
          <w:numId w:val="1"/>
        </w:numPr>
        <w:rPr>
          <w:rFonts w:ascii="Tahoma" w:hAnsi="Tahoma" w:cs="Tahoma"/>
          <w:b/>
          <w:u w:val="single"/>
        </w:rPr>
      </w:pPr>
      <w:r w:rsidRPr="004F4E1F">
        <w:rPr>
          <w:rFonts w:ascii="Tahoma" w:hAnsi="Tahoma" w:cs="Tahoma"/>
          <w:b/>
          <w:u w:val="single"/>
        </w:rPr>
        <w:lastRenderedPageBreak/>
        <w:t>Almen Indkøb</w:t>
      </w:r>
    </w:p>
    <w:p w14:paraId="5C7007D9" w14:textId="77777777" w:rsidR="00FA740B" w:rsidRPr="004F4E1F" w:rsidRDefault="00FA740B" w:rsidP="00FA740B">
      <w:pPr>
        <w:rPr>
          <w:rFonts w:ascii="Tahoma" w:hAnsi="Tahoma" w:cs="Tahoma"/>
          <w:b/>
          <w:u w:val="single"/>
        </w:rPr>
      </w:pPr>
    </w:p>
    <w:p w14:paraId="363CBD42" w14:textId="7662CDF8" w:rsidR="00FA740B" w:rsidRPr="004F4E1F" w:rsidRDefault="00FA740B" w:rsidP="00FA740B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Forretningsfører Bendix Jensen orientere</w:t>
      </w:r>
      <w:r w:rsidR="00A96A37" w:rsidRPr="004F4E1F">
        <w:rPr>
          <w:rFonts w:ascii="Tahoma" w:hAnsi="Tahoma" w:cs="Tahoma"/>
          <w:bCs/>
        </w:rPr>
        <w:t>de:</w:t>
      </w:r>
    </w:p>
    <w:p w14:paraId="558C3E94" w14:textId="77777777" w:rsidR="00E47454" w:rsidRPr="004F4E1F" w:rsidRDefault="00E47454" w:rsidP="00FA740B">
      <w:pPr>
        <w:ind w:left="720"/>
        <w:rPr>
          <w:rFonts w:ascii="Tahoma" w:hAnsi="Tahoma" w:cs="Tahoma"/>
          <w:bCs/>
        </w:rPr>
      </w:pPr>
    </w:p>
    <w:p w14:paraId="567B66BD" w14:textId="0131A4B8" w:rsidR="00E47454" w:rsidRPr="004F4E1F" w:rsidRDefault="004B7689" w:rsidP="009969F7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På formandsmødet var der</w:t>
      </w:r>
      <w:r w:rsidR="00E47454" w:rsidRPr="004F4E1F">
        <w:rPr>
          <w:rFonts w:ascii="Tahoma" w:hAnsi="Tahoma" w:cs="Tahoma"/>
          <w:bCs/>
        </w:rPr>
        <w:t xml:space="preserve"> blåstem</w:t>
      </w:r>
      <w:r w:rsidR="00860C74" w:rsidRPr="004F4E1F">
        <w:rPr>
          <w:rFonts w:ascii="Tahoma" w:hAnsi="Tahoma" w:cs="Tahoma"/>
          <w:bCs/>
        </w:rPr>
        <w:t>p</w:t>
      </w:r>
      <w:r w:rsidR="00E47454" w:rsidRPr="004F4E1F">
        <w:rPr>
          <w:rFonts w:ascii="Tahoma" w:hAnsi="Tahoma" w:cs="Tahoma"/>
          <w:bCs/>
        </w:rPr>
        <w:t>ling af hvordan indkøb praktiseres i B</w:t>
      </w:r>
      <w:r w:rsidRPr="004F4E1F">
        <w:rPr>
          <w:rFonts w:ascii="Tahoma" w:hAnsi="Tahoma" w:cs="Tahoma"/>
          <w:bCs/>
        </w:rPr>
        <w:t>oligsel</w:t>
      </w:r>
      <w:r w:rsidR="004B1895" w:rsidRPr="004F4E1F">
        <w:rPr>
          <w:rFonts w:ascii="Tahoma" w:hAnsi="Tahoma" w:cs="Tahoma"/>
          <w:bCs/>
        </w:rPr>
        <w:t>skabet Holstebro</w:t>
      </w:r>
      <w:r w:rsidR="00E47454" w:rsidRPr="004F4E1F">
        <w:rPr>
          <w:rFonts w:ascii="Tahoma" w:hAnsi="Tahoma" w:cs="Tahoma"/>
          <w:bCs/>
        </w:rPr>
        <w:t xml:space="preserve">. Dette er videreformidlet til </w:t>
      </w:r>
      <w:r w:rsidR="004014E5" w:rsidRPr="004F4E1F">
        <w:rPr>
          <w:rFonts w:ascii="Tahoma" w:hAnsi="Tahoma" w:cs="Tahoma"/>
          <w:bCs/>
        </w:rPr>
        <w:t xml:space="preserve">chefkonsulent </w:t>
      </w:r>
      <w:r w:rsidR="00E47454" w:rsidRPr="004F4E1F">
        <w:rPr>
          <w:rFonts w:ascii="Tahoma" w:hAnsi="Tahoma" w:cs="Tahoma"/>
          <w:bCs/>
        </w:rPr>
        <w:t xml:space="preserve">Johnny Christensen </w:t>
      </w:r>
      <w:r w:rsidR="009969F7" w:rsidRPr="004F4E1F">
        <w:rPr>
          <w:rFonts w:ascii="Tahoma" w:hAnsi="Tahoma" w:cs="Tahoma"/>
          <w:bCs/>
        </w:rPr>
        <w:t xml:space="preserve">i </w:t>
      </w:r>
      <w:r w:rsidR="00FB2AE2" w:rsidRPr="004F4E1F">
        <w:rPr>
          <w:rFonts w:ascii="Tahoma" w:hAnsi="Tahoma" w:cs="Tahoma"/>
          <w:bCs/>
        </w:rPr>
        <w:t>V</w:t>
      </w:r>
      <w:r w:rsidR="00E47454" w:rsidRPr="004F4E1F">
        <w:rPr>
          <w:rFonts w:ascii="Tahoma" w:hAnsi="Tahoma" w:cs="Tahoma"/>
          <w:bCs/>
        </w:rPr>
        <w:t>alby.</w:t>
      </w:r>
    </w:p>
    <w:p w14:paraId="2DA3ADB0" w14:textId="282E6BC4" w:rsidR="00E47454" w:rsidRPr="004F4E1F" w:rsidRDefault="00E47454" w:rsidP="00FA740B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Håndvær</w:t>
      </w:r>
      <w:r w:rsidR="00FB2AE2" w:rsidRPr="004F4E1F">
        <w:rPr>
          <w:rFonts w:ascii="Tahoma" w:hAnsi="Tahoma" w:cs="Tahoma"/>
          <w:bCs/>
        </w:rPr>
        <w:t>ker</w:t>
      </w:r>
      <w:r w:rsidRPr="004F4E1F">
        <w:rPr>
          <w:rFonts w:ascii="Tahoma" w:hAnsi="Tahoma" w:cs="Tahoma"/>
          <w:bCs/>
        </w:rPr>
        <w:t>ydelser har l</w:t>
      </w:r>
      <w:r w:rsidR="00FB2AE2" w:rsidRPr="004F4E1F">
        <w:rPr>
          <w:rFonts w:ascii="Tahoma" w:hAnsi="Tahoma" w:cs="Tahoma"/>
          <w:bCs/>
        </w:rPr>
        <w:t>ig</w:t>
      </w:r>
      <w:r w:rsidRPr="004F4E1F">
        <w:rPr>
          <w:rFonts w:ascii="Tahoma" w:hAnsi="Tahoma" w:cs="Tahoma"/>
          <w:bCs/>
        </w:rPr>
        <w:t>e været udbudt</w:t>
      </w:r>
      <w:r w:rsidR="00696A0A" w:rsidRPr="004F4E1F">
        <w:rPr>
          <w:rFonts w:ascii="Tahoma" w:hAnsi="Tahoma" w:cs="Tahoma"/>
          <w:bCs/>
        </w:rPr>
        <w:t xml:space="preserve"> – det </w:t>
      </w:r>
      <w:r w:rsidR="00995CE1" w:rsidRPr="004F4E1F">
        <w:rPr>
          <w:rFonts w:ascii="Tahoma" w:hAnsi="Tahoma" w:cs="Tahoma"/>
          <w:bCs/>
        </w:rPr>
        <w:t>u</w:t>
      </w:r>
      <w:r w:rsidR="00F805BC" w:rsidRPr="004F4E1F">
        <w:rPr>
          <w:rFonts w:ascii="Tahoma" w:hAnsi="Tahoma" w:cs="Tahoma"/>
          <w:bCs/>
        </w:rPr>
        <w:t>nd</w:t>
      </w:r>
      <w:r w:rsidR="00995CE1" w:rsidRPr="004F4E1F">
        <w:rPr>
          <w:rFonts w:ascii="Tahoma" w:hAnsi="Tahoma" w:cs="Tahoma"/>
          <w:bCs/>
        </w:rPr>
        <w:t>ersøges</w:t>
      </w:r>
      <w:r w:rsidR="00F805BC" w:rsidRPr="004F4E1F">
        <w:rPr>
          <w:rFonts w:ascii="Tahoma" w:hAnsi="Tahoma" w:cs="Tahoma"/>
          <w:bCs/>
        </w:rPr>
        <w:t xml:space="preserve"> om</w:t>
      </w:r>
      <w:r w:rsidRPr="004F4E1F">
        <w:rPr>
          <w:rFonts w:ascii="Tahoma" w:hAnsi="Tahoma" w:cs="Tahoma"/>
          <w:bCs/>
        </w:rPr>
        <w:t xml:space="preserve"> </w:t>
      </w:r>
      <w:r w:rsidR="00995CE1" w:rsidRPr="004F4E1F">
        <w:rPr>
          <w:rFonts w:ascii="Tahoma" w:hAnsi="Tahoma" w:cs="Tahoma"/>
          <w:bCs/>
        </w:rPr>
        <w:t>BSH</w:t>
      </w:r>
      <w:r w:rsidRPr="004F4E1F">
        <w:rPr>
          <w:rFonts w:ascii="Tahoma" w:hAnsi="Tahoma" w:cs="Tahoma"/>
          <w:bCs/>
        </w:rPr>
        <w:t xml:space="preserve"> skal </w:t>
      </w:r>
      <w:r w:rsidR="00995CE1" w:rsidRPr="004F4E1F">
        <w:rPr>
          <w:rFonts w:ascii="Tahoma" w:hAnsi="Tahoma" w:cs="Tahoma"/>
          <w:bCs/>
        </w:rPr>
        <w:t>m</w:t>
      </w:r>
      <w:r w:rsidRPr="004F4E1F">
        <w:rPr>
          <w:rFonts w:ascii="Tahoma" w:hAnsi="Tahoma" w:cs="Tahoma"/>
          <w:bCs/>
        </w:rPr>
        <w:t>ed i n</w:t>
      </w:r>
      <w:r w:rsidR="00FB2AE2" w:rsidRPr="004F4E1F">
        <w:rPr>
          <w:rFonts w:ascii="Tahoma" w:hAnsi="Tahoma" w:cs="Tahoma"/>
          <w:bCs/>
        </w:rPr>
        <w:t>æs</w:t>
      </w:r>
      <w:r w:rsidRPr="004F4E1F">
        <w:rPr>
          <w:rFonts w:ascii="Tahoma" w:hAnsi="Tahoma" w:cs="Tahoma"/>
          <w:bCs/>
        </w:rPr>
        <w:t>te rul.</w:t>
      </w:r>
    </w:p>
    <w:p w14:paraId="06156062" w14:textId="5B4C5190" w:rsidR="00E47454" w:rsidRPr="004F4E1F" w:rsidRDefault="00F805BC" w:rsidP="00FA740B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 xml:space="preserve">BSH </w:t>
      </w:r>
      <w:r w:rsidR="004B1895" w:rsidRPr="004F4E1F">
        <w:rPr>
          <w:rFonts w:ascii="Tahoma" w:hAnsi="Tahoma" w:cs="Tahoma"/>
          <w:bCs/>
        </w:rPr>
        <w:t>ønsker</w:t>
      </w:r>
      <w:r w:rsidRPr="004F4E1F">
        <w:rPr>
          <w:rFonts w:ascii="Tahoma" w:hAnsi="Tahoma" w:cs="Tahoma"/>
          <w:bCs/>
        </w:rPr>
        <w:t xml:space="preserve"> flyttelejligheder</w:t>
      </w:r>
      <w:r w:rsidR="00E47454" w:rsidRPr="004F4E1F">
        <w:rPr>
          <w:rFonts w:ascii="Tahoma" w:hAnsi="Tahoma" w:cs="Tahoma"/>
          <w:bCs/>
        </w:rPr>
        <w:t xml:space="preserve"> udbudt igen t</w:t>
      </w:r>
      <w:r w:rsidR="00FB2AE2" w:rsidRPr="004F4E1F">
        <w:rPr>
          <w:rFonts w:ascii="Tahoma" w:hAnsi="Tahoma" w:cs="Tahoma"/>
          <w:bCs/>
        </w:rPr>
        <w:t>i</w:t>
      </w:r>
      <w:r w:rsidR="00E47454" w:rsidRPr="004F4E1F">
        <w:rPr>
          <w:rFonts w:ascii="Tahoma" w:hAnsi="Tahoma" w:cs="Tahoma"/>
          <w:bCs/>
        </w:rPr>
        <w:t>l foråret</w:t>
      </w:r>
      <w:r w:rsidRPr="004F4E1F">
        <w:rPr>
          <w:rFonts w:ascii="Tahoma" w:hAnsi="Tahoma" w:cs="Tahoma"/>
          <w:bCs/>
        </w:rPr>
        <w:t>, så arbejdet skal snart igangsættes.</w:t>
      </w:r>
    </w:p>
    <w:p w14:paraId="257060EA" w14:textId="21EED924" w:rsidR="00FB2AE2" w:rsidRPr="004F4E1F" w:rsidRDefault="00FB2AE2" w:rsidP="00FA740B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Det</w:t>
      </w:r>
      <w:r w:rsidR="00EC4261" w:rsidRPr="004F4E1F">
        <w:rPr>
          <w:rFonts w:ascii="Tahoma" w:hAnsi="Tahoma" w:cs="Tahoma"/>
          <w:bCs/>
        </w:rPr>
        <w:t xml:space="preserve">te </w:t>
      </w:r>
      <w:r w:rsidRPr="004F4E1F">
        <w:rPr>
          <w:rFonts w:ascii="Tahoma" w:hAnsi="Tahoma" w:cs="Tahoma"/>
          <w:bCs/>
        </w:rPr>
        <w:t>tages med til godkendelse på et senere bestyrelsesmødet til evt. godkendelse.</w:t>
      </w:r>
    </w:p>
    <w:p w14:paraId="11869994" w14:textId="77777777" w:rsidR="00FB2AE2" w:rsidRPr="004F4E1F" w:rsidRDefault="00FB2AE2" w:rsidP="00FA740B">
      <w:pPr>
        <w:ind w:left="720"/>
        <w:rPr>
          <w:rFonts w:ascii="Tahoma" w:hAnsi="Tahoma" w:cs="Tahoma"/>
          <w:bCs/>
        </w:rPr>
      </w:pPr>
    </w:p>
    <w:p w14:paraId="05052705" w14:textId="77777777" w:rsidR="00860C74" w:rsidRPr="004F4E1F" w:rsidRDefault="00860C74" w:rsidP="00FA740B">
      <w:pPr>
        <w:ind w:left="720"/>
        <w:rPr>
          <w:rFonts w:ascii="Tahoma" w:hAnsi="Tahoma" w:cs="Tahoma"/>
          <w:bCs/>
          <w:color w:val="FF0000"/>
        </w:rPr>
      </w:pPr>
    </w:p>
    <w:p w14:paraId="03AD6FF2" w14:textId="77777777" w:rsidR="003D321B" w:rsidRPr="004F4E1F" w:rsidRDefault="003D321B" w:rsidP="00FA740B">
      <w:pPr>
        <w:ind w:left="720"/>
        <w:rPr>
          <w:rFonts w:ascii="Tahoma" w:hAnsi="Tahoma" w:cs="Tahoma"/>
          <w:bCs/>
        </w:rPr>
      </w:pPr>
    </w:p>
    <w:p w14:paraId="7F52B423" w14:textId="0242BFA0" w:rsidR="003D321B" w:rsidRPr="004F4E1F" w:rsidRDefault="005529CD" w:rsidP="00696A40">
      <w:pPr>
        <w:pStyle w:val="Listeafsnit"/>
        <w:numPr>
          <w:ilvl w:val="0"/>
          <w:numId w:val="1"/>
        </w:numPr>
        <w:rPr>
          <w:rFonts w:ascii="Tahoma" w:hAnsi="Tahoma" w:cs="Tahoma"/>
          <w:b/>
          <w:u w:val="single"/>
        </w:rPr>
      </w:pPr>
      <w:r w:rsidRPr="004F4E1F">
        <w:rPr>
          <w:rFonts w:ascii="Tahoma" w:hAnsi="Tahoma" w:cs="Tahoma"/>
          <w:b/>
          <w:u w:val="single"/>
        </w:rPr>
        <w:t>Drøftelse af vedtægter</w:t>
      </w:r>
    </w:p>
    <w:p w14:paraId="287D8783" w14:textId="77777777" w:rsidR="00696A40" w:rsidRPr="004F4E1F" w:rsidRDefault="00696A40" w:rsidP="00696A40">
      <w:pPr>
        <w:rPr>
          <w:rFonts w:ascii="Tahoma" w:hAnsi="Tahoma" w:cs="Tahoma"/>
          <w:b/>
          <w:u w:val="single"/>
        </w:rPr>
      </w:pPr>
    </w:p>
    <w:p w14:paraId="2ED5C7A1" w14:textId="73BC9128" w:rsidR="00696A40" w:rsidRPr="004F4E1F" w:rsidRDefault="005529CD" w:rsidP="00696A40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Drøftelse af vedtægter herunder afdel</w:t>
      </w:r>
      <w:r w:rsidR="00340F2B" w:rsidRPr="004F4E1F">
        <w:rPr>
          <w:rFonts w:ascii="Tahoma" w:hAnsi="Tahoma" w:cs="Tahoma"/>
          <w:bCs/>
        </w:rPr>
        <w:t>in</w:t>
      </w:r>
      <w:r w:rsidRPr="004F4E1F">
        <w:rPr>
          <w:rFonts w:ascii="Tahoma" w:hAnsi="Tahoma" w:cs="Tahoma"/>
          <w:bCs/>
        </w:rPr>
        <w:t>gernes ledelse</w:t>
      </w:r>
      <w:r w:rsidR="00340F2B" w:rsidRPr="004F4E1F">
        <w:rPr>
          <w:rFonts w:ascii="Tahoma" w:hAnsi="Tahoma" w:cs="Tahoma"/>
          <w:bCs/>
        </w:rPr>
        <w:t xml:space="preserve"> §16 stk. 2</w:t>
      </w:r>
      <w:r w:rsidR="00C95338" w:rsidRPr="004F4E1F">
        <w:rPr>
          <w:rFonts w:ascii="Tahoma" w:hAnsi="Tahoma" w:cs="Tahoma"/>
          <w:bCs/>
        </w:rPr>
        <w:t>.</w:t>
      </w:r>
    </w:p>
    <w:p w14:paraId="24D4A6C0" w14:textId="09372644" w:rsidR="00C95338" w:rsidRPr="004F4E1F" w:rsidRDefault="00CB615E" w:rsidP="00696A40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 xml:space="preserve">Teksten i § </w:t>
      </w:r>
      <w:r w:rsidR="00095EBF" w:rsidRPr="004F4E1F">
        <w:rPr>
          <w:rFonts w:ascii="Tahoma" w:hAnsi="Tahoma" w:cs="Tahoma"/>
          <w:bCs/>
        </w:rPr>
        <w:t xml:space="preserve">16 stk. 2 </w:t>
      </w:r>
      <w:r w:rsidRPr="004F4E1F">
        <w:rPr>
          <w:rFonts w:ascii="Tahoma" w:hAnsi="Tahoma" w:cs="Tahoma"/>
          <w:bCs/>
        </w:rPr>
        <w:t>bibeholdes.</w:t>
      </w:r>
    </w:p>
    <w:p w14:paraId="1114E00D" w14:textId="09BC3495" w:rsidR="00852CB5" w:rsidRPr="007A233B" w:rsidRDefault="00852CB5" w:rsidP="00696A40">
      <w:pPr>
        <w:ind w:left="720"/>
        <w:rPr>
          <w:rFonts w:ascii="Tahoma" w:hAnsi="Tahoma" w:cs="Tahoma"/>
          <w:bCs/>
          <w:i/>
          <w:iCs/>
        </w:rPr>
      </w:pPr>
      <w:r w:rsidRPr="004F4E1F">
        <w:rPr>
          <w:rFonts w:ascii="Tahoma" w:hAnsi="Tahoma" w:cs="Tahoma"/>
          <w:bCs/>
        </w:rPr>
        <w:t xml:space="preserve">Man behøver ikke at </w:t>
      </w:r>
      <w:r w:rsidRPr="004F4E1F">
        <w:rPr>
          <w:rFonts w:ascii="Tahoma" w:hAnsi="Tahoma" w:cs="Tahoma"/>
          <w:bCs/>
          <w:i/>
          <w:iCs/>
        </w:rPr>
        <w:t>godkende</w:t>
      </w:r>
      <w:r w:rsidRPr="004F4E1F">
        <w:rPr>
          <w:rFonts w:ascii="Tahoma" w:hAnsi="Tahoma" w:cs="Tahoma"/>
          <w:bCs/>
        </w:rPr>
        <w:t xml:space="preserve"> </w:t>
      </w:r>
      <w:r w:rsidR="00095EBF" w:rsidRPr="004F4E1F">
        <w:rPr>
          <w:rFonts w:ascii="Tahoma" w:hAnsi="Tahoma" w:cs="Tahoma"/>
          <w:bCs/>
        </w:rPr>
        <w:t xml:space="preserve">en </w:t>
      </w:r>
      <w:r w:rsidRPr="004F4E1F">
        <w:rPr>
          <w:rFonts w:ascii="Tahoma" w:hAnsi="Tahoma" w:cs="Tahoma"/>
          <w:bCs/>
        </w:rPr>
        <w:t xml:space="preserve">beretning – den skal blot fremlægges og </w:t>
      </w:r>
      <w:r w:rsidRPr="007A233B">
        <w:rPr>
          <w:rFonts w:ascii="Tahoma" w:hAnsi="Tahoma" w:cs="Tahoma"/>
          <w:bCs/>
          <w:i/>
          <w:iCs/>
        </w:rPr>
        <w:t>tages til efterretning.</w:t>
      </w:r>
    </w:p>
    <w:p w14:paraId="5E9BF929" w14:textId="77777777" w:rsidR="000F60BA" w:rsidRPr="004F4E1F" w:rsidRDefault="000F60BA" w:rsidP="00696A40">
      <w:pPr>
        <w:ind w:left="720"/>
        <w:rPr>
          <w:rFonts w:ascii="Tahoma" w:hAnsi="Tahoma" w:cs="Tahoma"/>
          <w:bCs/>
        </w:rPr>
      </w:pPr>
    </w:p>
    <w:p w14:paraId="40261B16" w14:textId="77777777" w:rsidR="00064C02" w:rsidRPr="004F4E1F" w:rsidRDefault="00064C02" w:rsidP="00696A40">
      <w:pPr>
        <w:ind w:left="720"/>
        <w:rPr>
          <w:rFonts w:ascii="Tahoma" w:hAnsi="Tahoma" w:cs="Tahoma"/>
          <w:bCs/>
        </w:rPr>
      </w:pPr>
    </w:p>
    <w:p w14:paraId="7DBD6F09" w14:textId="77777777" w:rsidR="000F60BA" w:rsidRPr="004F4E1F" w:rsidRDefault="000F60BA" w:rsidP="00696A40">
      <w:pPr>
        <w:ind w:left="720"/>
        <w:rPr>
          <w:rFonts w:ascii="Tahoma" w:hAnsi="Tahoma" w:cs="Tahoma"/>
          <w:bCs/>
        </w:rPr>
      </w:pPr>
    </w:p>
    <w:p w14:paraId="13848CAB" w14:textId="1439E012" w:rsidR="00FF3684" w:rsidRPr="004F4E1F" w:rsidRDefault="00FF3684" w:rsidP="00FF3684">
      <w:pPr>
        <w:pStyle w:val="Listeafsnit"/>
        <w:numPr>
          <w:ilvl w:val="0"/>
          <w:numId w:val="1"/>
        </w:numPr>
        <w:rPr>
          <w:rFonts w:ascii="Tahoma" w:hAnsi="Tahoma" w:cs="Tahoma"/>
          <w:b/>
          <w:u w:val="single"/>
        </w:rPr>
      </w:pPr>
      <w:r w:rsidRPr="004F4E1F">
        <w:rPr>
          <w:rFonts w:ascii="Tahoma" w:hAnsi="Tahoma" w:cs="Tahoma"/>
          <w:b/>
          <w:u w:val="single"/>
        </w:rPr>
        <w:t xml:space="preserve">Opfølgning </w:t>
      </w:r>
      <w:r w:rsidR="00197598" w:rsidRPr="004F4E1F">
        <w:rPr>
          <w:rFonts w:ascii="Tahoma" w:hAnsi="Tahoma" w:cs="Tahoma"/>
          <w:b/>
          <w:u w:val="single"/>
        </w:rPr>
        <w:t>formandsmødet og afdelings</w:t>
      </w:r>
      <w:r w:rsidR="00095EBF" w:rsidRPr="004F4E1F">
        <w:rPr>
          <w:rFonts w:ascii="Tahoma" w:hAnsi="Tahoma" w:cs="Tahoma"/>
          <w:b/>
          <w:u w:val="single"/>
        </w:rPr>
        <w:t>m</w:t>
      </w:r>
      <w:r w:rsidR="00197598" w:rsidRPr="004F4E1F">
        <w:rPr>
          <w:rFonts w:ascii="Tahoma" w:hAnsi="Tahoma" w:cs="Tahoma"/>
          <w:b/>
          <w:u w:val="single"/>
        </w:rPr>
        <w:t>øder</w:t>
      </w:r>
      <w:r w:rsidRPr="004F4E1F">
        <w:rPr>
          <w:rFonts w:ascii="Tahoma" w:hAnsi="Tahoma" w:cs="Tahoma"/>
          <w:b/>
          <w:u w:val="single"/>
        </w:rPr>
        <w:t xml:space="preserve"> 2023</w:t>
      </w:r>
    </w:p>
    <w:p w14:paraId="447409BE" w14:textId="77777777" w:rsidR="00FF3684" w:rsidRPr="004F4E1F" w:rsidRDefault="00FF3684" w:rsidP="00FF3684">
      <w:pPr>
        <w:rPr>
          <w:rFonts w:ascii="Tahoma" w:hAnsi="Tahoma" w:cs="Tahoma"/>
          <w:b/>
          <w:u w:val="single"/>
        </w:rPr>
      </w:pPr>
    </w:p>
    <w:p w14:paraId="64C5A77C" w14:textId="77777777" w:rsidR="0041751C" w:rsidRPr="004F4E1F" w:rsidRDefault="00FF3684" w:rsidP="00FF3684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 xml:space="preserve">Der </w:t>
      </w:r>
      <w:r w:rsidR="003706B9" w:rsidRPr="004F4E1F">
        <w:rPr>
          <w:rFonts w:ascii="Tahoma" w:hAnsi="Tahoma" w:cs="Tahoma"/>
          <w:bCs/>
        </w:rPr>
        <w:t>blev foretaget evaluering af</w:t>
      </w:r>
      <w:r w:rsidRPr="004F4E1F">
        <w:rPr>
          <w:rFonts w:ascii="Tahoma" w:hAnsi="Tahoma" w:cs="Tahoma"/>
          <w:bCs/>
        </w:rPr>
        <w:t xml:space="preserve"> </w:t>
      </w:r>
      <w:r w:rsidR="00D615CF" w:rsidRPr="004F4E1F">
        <w:rPr>
          <w:rFonts w:ascii="Tahoma" w:hAnsi="Tahoma" w:cs="Tahoma"/>
          <w:bCs/>
        </w:rPr>
        <w:t>formandsmødet og afd</w:t>
      </w:r>
      <w:r w:rsidR="0029045E" w:rsidRPr="004F4E1F">
        <w:rPr>
          <w:rFonts w:ascii="Tahoma" w:hAnsi="Tahoma" w:cs="Tahoma"/>
          <w:bCs/>
        </w:rPr>
        <w:t>el</w:t>
      </w:r>
      <w:r w:rsidR="00D615CF" w:rsidRPr="004F4E1F">
        <w:rPr>
          <w:rFonts w:ascii="Tahoma" w:hAnsi="Tahoma" w:cs="Tahoma"/>
          <w:bCs/>
        </w:rPr>
        <w:t>ingsmøder</w:t>
      </w:r>
      <w:r w:rsidR="0041751C" w:rsidRPr="004F4E1F">
        <w:rPr>
          <w:rFonts w:ascii="Tahoma" w:hAnsi="Tahoma" w:cs="Tahoma"/>
          <w:bCs/>
        </w:rPr>
        <w:t>.</w:t>
      </w:r>
    </w:p>
    <w:p w14:paraId="45D31AD7" w14:textId="1088ECAF" w:rsidR="0041751C" w:rsidRPr="004F4E1F" w:rsidRDefault="0041751C" w:rsidP="00FF3684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Afdelingsmøder er forløbet fint.</w:t>
      </w:r>
    </w:p>
    <w:p w14:paraId="2C81D5E8" w14:textId="34B06926" w:rsidR="00097F88" w:rsidRPr="004F4E1F" w:rsidRDefault="00097F88" w:rsidP="00097F88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På næset bestyrelsesmøde drøftes afdelingsmøder 2024 og hvilket tidspunkt markvandringer kan afholdes.</w:t>
      </w:r>
    </w:p>
    <w:p w14:paraId="3AC17A65" w14:textId="77777777" w:rsidR="003B17C0" w:rsidRPr="004F4E1F" w:rsidRDefault="003B17C0" w:rsidP="00097F88">
      <w:pPr>
        <w:rPr>
          <w:rFonts w:ascii="Tahoma" w:hAnsi="Tahoma" w:cs="Tahoma"/>
          <w:bCs/>
        </w:rPr>
      </w:pPr>
    </w:p>
    <w:p w14:paraId="62D593B3" w14:textId="281F3AED" w:rsidR="00A14B7A" w:rsidRPr="004F4E1F" w:rsidRDefault="003B17C0" w:rsidP="00FF3684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Der har været positive tilbagemeldinger på formandsmødet.</w:t>
      </w:r>
    </w:p>
    <w:p w14:paraId="2A3EFC04" w14:textId="77777777" w:rsidR="00966625" w:rsidRPr="004F4E1F" w:rsidRDefault="00966625" w:rsidP="00FF3684">
      <w:pPr>
        <w:ind w:left="720"/>
        <w:rPr>
          <w:rFonts w:ascii="Tahoma" w:hAnsi="Tahoma" w:cs="Tahoma"/>
          <w:bCs/>
        </w:rPr>
      </w:pPr>
    </w:p>
    <w:p w14:paraId="0B23B49C" w14:textId="420FC581" w:rsidR="001F6FFC" w:rsidRPr="004F4E1F" w:rsidRDefault="004D09B4" w:rsidP="006168B9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For</w:t>
      </w:r>
      <w:r w:rsidR="001F6FFC" w:rsidRPr="004F4E1F">
        <w:rPr>
          <w:rFonts w:ascii="Tahoma" w:hAnsi="Tahoma" w:cs="Tahoma"/>
          <w:bCs/>
        </w:rPr>
        <w:t>ma</w:t>
      </w:r>
      <w:r w:rsidRPr="004F4E1F">
        <w:rPr>
          <w:rFonts w:ascii="Tahoma" w:hAnsi="Tahoma" w:cs="Tahoma"/>
          <w:bCs/>
        </w:rPr>
        <w:t>ndsmøder kan af hensyn til gangbe</w:t>
      </w:r>
      <w:r w:rsidR="001F6FFC" w:rsidRPr="004F4E1F">
        <w:rPr>
          <w:rFonts w:ascii="Tahoma" w:hAnsi="Tahoma" w:cs="Tahoma"/>
          <w:bCs/>
        </w:rPr>
        <w:t>s</w:t>
      </w:r>
      <w:r w:rsidRPr="004F4E1F">
        <w:rPr>
          <w:rFonts w:ascii="Tahoma" w:hAnsi="Tahoma" w:cs="Tahoma"/>
          <w:bCs/>
        </w:rPr>
        <w:t>værede ikke afholde</w:t>
      </w:r>
      <w:r w:rsidR="006168B9" w:rsidRPr="004F4E1F">
        <w:rPr>
          <w:rFonts w:ascii="Tahoma" w:hAnsi="Tahoma" w:cs="Tahoma"/>
          <w:bCs/>
        </w:rPr>
        <w:t>s</w:t>
      </w:r>
      <w:r w:rsidRPr="004F4E1F">
        <w:rPr>
          <w:rFonts w:ascii="Tahoma" w:hAnsi="Tahoma" w:cs="Tahoma"/>
          <w:bCs/>
        </w:rPr>
        <w:t xml:space="preserve"> på </w:t>
      </w:r>
      <w:proofErr w:type="spellStart"/>
      <w:r w:rsidRPr="004F4E1F">
        <w:rPr>
          <w:rFonts w:ascii="Tahoma" w:hAnsi="Tahoma" w:cs="Tahoma"/>
          <w:bCs/>
        </w:rPr>
        <w:t>Raadhuskælderen</w:t>
      </w:r>
      <w:proofErr w:type="spellEnd"/>
      <w:r w:rsidR="001F6FFC" w:rsidRPr="004F4E1F">
        <w:rPr>
          <w:rFonts w:ascii="Tahoma" w:hAnsi="Tahoma" w:cs="Tahoma"/>
          <w:bCs/>
        </w:rPr>
        <w:t xml:space="preserve"> da toiletforhold</w:t>
      </w:r>
      <w:r w:rsidR="006168B9" w:rsidRPr="004F4E1F">
        <w:rPr>
          <w:rFonts w:ascii="Tahoma" w:hAnsi="Tahoma" w:cs="Tahoma"/>
          <w:bCs/>
        </w:rPr>
        <w:t>ene</w:t>
      </w:r>
      <w:r w:rsidR="001F6FFC" w:rsidRPr="004F4E1F">
        <w:rPr>
          <w:rFonts w:ascii="Tahoma" w:hAnsi="Tahoma" w:cs="Tahoma"/>
          <w:bCs/>
        </w:rPr>
        <w:t xml:space="preserve"> ikke er egnet.</w:t>
      </w:r>
      <w:r w:rsidR="006168B9" w:rsidRPr="004F4E1F">
        <w:rPr>
          <w:rFonts w:ascii="Tahoma" w:hAnsi="Tahoma" w:cs="Tahoma"/>
          <w:bCs/>
        </w:rPr>
        <w:t xml:space="preserve"> Der</w:t>
      </w:r>
      <w:r w:rsidR="00835F77" w:rsidRPr="004F4E1F">
        <w:rPr>
          <w:rFonts w:ascii="Tahoma" w:hAnsi="Tahoma" w:cs="Tahoma"/>
          <w:bCs/>
        </w:rPr>
        <w:t xml:space="preserve"> finde</w:t>
      </w:r>
      <w:r w:rsidR="006168B9" w:rsidRPr="004F4E1F">
        <w:rPr>
          <w:rFonts w:ascii="Tahoma" w:hAnsi="Tahoma" w:cs="Tahoma"/>
          <w:bCs/>
        </w:rPr>
        <w:t xml:space="preserve">s derfor </w:t>
      </w:r>
      <w:r w:rsidR="00835F77" w:rsidRPr="004F4E1F">
        <w:rPr>
          <w:rFonts w:ascii="Tahoma" w:hAnsi="Tahoma" w:cs="Tahoma"/>
          <w:bCs/>
        </w:rPr>
        <w:t>en anden løsning næste gang.</w:t>
      </w:r>
    </w:p>
    <w:p w14:paraId="3968B52E" w14:textId="77777777" w:rsidR="007A233B" w:rsidRDefault="007A233B" w:rsidP="00FF3684">
      <w:pPr>
        <w:ind w:left="720"/>
        <w:rPr>
          <w:rFonts w:ascii="Tahoma" w:hAnsi="Tahoma" w:cs="Tahoma"/>
          <w:bCs/>
        </w:rPr>
      </w:pPr>
    </w:p>
    <w:p w14:paraId="4B397751" w14:textId="77777777" w:rsidR="007A233B" w:rsidRDefault="007A233B" w:rsidP="00FF3684">
      <w:pPr>
        <w:ind w:left="720"/>
        <w:rPr>
          <w:rFonts w:ascii="Tahoma" w:hAnsi="Tahoma" w:cs="Tahoma"/>
          <w:bCs/>
        </w:rPr>
      </w:pPr>
    </w:p>
    <w:p w14:paraId="2D7D5870" w14:textId="00FB7EBB" w:rsidR="00835F77" w:rsidRPr="004F4E1F" w:rsidRDefault="00835F77" w:rsidP="00FF3684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 xml:space="preserve">Det er vigtigt at formandsmødet ikke er </w:t>
      </w:r>
      <w:r w:rsidR="00DB4783">
        <w:rPr>
          <w:rFonts w:ascii="Tahoma" w:hAnsi="Tahoma" w:cs="Tahoma"/>
          <w:bCs/>
        </w:rPr>
        <w:t xml:space="preserve">et </w:t>
      </w:r>
      <w:r w:rsidRPr="004F4E1F">
        <w:rPr>
          <w:rFonts w:ascii="Tahoma" w:hAnsi="Tahoma" w:cs="Tahoma"/>
          <w:bCs/>
        </w:rPr>
        <w:t>formelt møde med referat</w:t>
      </w:r>
      <w:r w:rsidR="006A4D2D">
        <w:rPr>
          <w:rFonts w:ascii="Tahoma" w:hAnsi="Tahoma" w:cs="Tahoma"/>
          <w:bCs/>
        </w:rPr>
        <w:t xml:space="preserve"> mv.</w:t>
      </w:r>
      <w:r w:rsidRPr="004F4E1F">
        <w:rPr>
          <w:rFonts w:ascii="Tahoma" w:hAnsi="Tahoma" w:cs="Tahoma"/>
          <w:bCs/>
        </w:rPr>
        <w:t>, det er information og netværk</w:t>
      </w:r>
      <w:r w:rsidR="006168B9" w:rsidRPr="004F4E1F">
        <w:rPr>
          <w:rFonts w:ascii="Tahoma" w:hAnsi="Tahoma" w:cs="Tahoma"/>
          <w:bCs/>
        </w:rPr>
        <w:t xml:space="preserve"> der</w:t>
      </w:r>
      <w:r w:rsidR="00B85810" w:rsidRPr="004F4E1F">
        <w:rPr>
          <w:rFonts w:ascii="Tahoma" w:hAnsi="Tahoma" w:cs="Tahoma"/>
          <w:bCs/>
        </w:rPr>
        <w:t xml:space="preserve"> </w:t>
      </w:r>
      <w:r w:rsidR="006A4D2D">
        <w:rPr>
          <w:rFonts w:ascii="Tahoma" w:hAnsi="Tahoma" w:cs="Tahoma"/>
          <w:bCs/>
        </w:rPr>
        <w:t>er i højsæde</w:t>
      </w:r>
      <w:r w:rsidR="00B85810" w:rsidRPr="004F4E1F">
        <w:rPr>
          <w:rFonts w:ascii="Tahoma" w:hAnsi="Tahoma" w:cs="Tahoma"/>
          <w:bCs/>
        </w:rPr>
        <w:t>.</w:t>
      </w:r>
      <w:r w:rsidR="00EA46B8" w:rsidRPr="004F4E1F">
        <w:rPr>
          <w:rFonts w:ascii="Tahoma" w:hAnsi="Tahoma" w:cs="Tahoma"/>
          <w:bCs/>
        </w:rPr>
        <w:t xml:space="preserve"> </w:t>
      </w:r>
    </w:p>
    <w:p w14:paraId="38076097" w14:textId="4BA766E0" w:rsidR="004F4E1F" w:rsidRPr="004F4E1F" w:rsidRDefault="00C14A78" w:rsidP="00D3314B">
      <w:pPr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Der</w:t>
      </w:r>
      <w:r w:rsidR="004F4E1F" w:rsidRPr="004F4E1F">
        <w:rPr>
          <w:rFonts w:ascii="Tahoma" w:hAnsi="Tahoma" w:cs="Tahoma"/>
          <w:bCs/>
        </w:rPr>
        <w:t xml:space="preserve"> kom nogle gode input </w:t>
      </w:r>
      <w:r w:rsidR="004F0704">
        <w:rPr>
          <w:rFonts w:ascii="Tahoma" w:hAnsi="Tahoma" w:cs="Tahoma"/>
          <w:bCs/>
        </w:rPr>
        <w:t xml:space="preserve">og idéer </w:t>
      </w:r>
      <w:r w:rsidR="004F4E1F" w:rsidRPr="004F4E1F">
        <w:rPr>
          <w:rFonts w:ascii="Tahoma" w:hAnsi="Tahoma" w:cs="Tahoma"/>
          <w:bCs/>
        </w:rPr>
        <w:t>ved mødet:</w:t>
      </w:r>
    </w:p>
    <w:p w14:paraId="1400A7F9" w14:textId="45BB1760" w:rsidR="004F4E1F" w:rsidRPr="004F4E1F" w:rsidRDefault="004F4E1F" w:rsidP="004F4E1F">
      <w:pPr>
        <w:pStyle w:val="Listeafsnit"/>
        <w:numPr>
          <w:ilvl w:val="3"/>
          <w:numId w:val="11"/>
        </w:numPr>
        <w:spacing w:after="160" w:line="256" w:lineRule="auto"/>
        <w:rPr>
          <w:rFonts w:ascii="Tahoma" w:hAnsi="Tahoma" w:cs="Tahoma"/>
          <w:sz w:val="22"/>
          <w:szCs w:val="22"/>
        </w:rPr>
      </w:pPr>
      <w:r w:rsidRPr="004F4E1F">
        <w:rPr>
          <w:rFonts w:ascii="Tahoma" w:hAnsi="Tahoma" w:cs="Tahoma"/>
        </w:rPr>
        <w:t>Styrket samarbejde afdelingerne imellem – vi kan lære af hinanden af f.eks. praktiske ting. E</w:t>
      </w:r>
      <w:r w:rsidR="004F0704">
        <w:rPr>
          <w:rFonts w:ascii="Tahoma" w:hAnsi="Tahoma" w:cs="Tahoma"/>
        </w:rPr>
        <w:t>vt. s</w:t>
      </w:r>
      <w:r w:rsidRPr="004F4E1F">
        <w:rPr>
          <w:rFonts w:ascii="Tahoma" w:hAnsi="Tahoma" w:cs="Tahoma"/>
        </w:rPr>
        <w:t xml:space="preserve">ommerudflugt, med andre afdelinger, f.eks. de mindre afdelinger, som måske ikke har råd til at tage på udflugt. </w:t>
      </w:r>
    </w:p>
    <w:p w14:paraId="7838B9F2" w14:textId="6D0DCE95" w:rsidR="004F4E1F" w:rsidRPr="004F4E1F" w:rsidRDefault="005469D6" w:rsidP="004F4E1F">
      <w:pPr>
        <w:pStyle w:val="Listeafsnit"/>
        <w:numPr>
          <w:ilvl w:val="4"/>
          <w:numId w:val="11"/>
        </w:numPr>
        <w:spacing w:after="160"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G</w:t>
      </w:r>
      <w:r w:rsidR="004F4E1F" w:rsidRPr="004F4E1F">
        <w:rPr>
          <w:rFonts w:ascii="Tahoma" w:hAnsi="Tahoma" w:cs="Tahoma"/>
        </w:rPr>
        <w:t xml:space="preserve">ildesalen i Asagården er nu åben for andre afdelinger </w:t>
      </w:r>
    </w:p>
    <w:p w14:paraId="3342657C" w14:textId="77777777" w:rsidR="004F4E1F" w:rsidRPr="004F4E1F" w:rsidRDefault="004F4E1F" w:rsidP="004F4E1F">
      <w:pPr>
        <w:pStyle w:val="Listeafsnit"/>
        <w:numPr>
          <w:ilvl w:val="4"/>
          <w:numId w:val="11"/>
        </w:numPr>
        <w:spacing w:after="160" w:line="256" w:lineRule="auto"/>
        <w:rPr>
          <w:rFonts w:ascii="Tahoma" w:hAnsi="Tahoma" w:cs="Tahoma"/>
        </w:rPr>
      </w:pPr>
      <w:r w:rsidRPr="004F4E1F">
        <w:rPr>
          <w:rFonts w:ascii="Tahoma" w:hAnsi="Tahoma" w:cs="Tahoma"/>
        </w:rPr>
        <w:lastRenderedPageBreak/>
        <w:t>Formandsmøderne kan netop bruges til dette</w:t>
      </w:r>
    </w:p>
    <w:p w14:paraId="153C2788" w14:textId="77777777" w:rsidR="004F4E1F" w:rsidRPr="004F4E1F" w:rsidRDefault="004F4E1F" w:rsidP="004F4E1F">
      <w:pPr>
        <w:pStyle w:val="Listeafsnit"/>
        <w:numPr>
          <w:ilvl w:val="3"/>
          <w:numId w:val="11"/>
        </w:numPr>
        <w:spacing w:after="160" w:line="256" w:lineRule="auto"/>
        <w:rPr>
          <w:rFonts w:ascii="Tahoma" w:hAnsi="Tahoma" w:cs="Tahoma"/>
        </w:rPr>
      </w:pPr>
      <w:r w:rsidRPr="004F4E1F">
        <w:rPr>
          <w:rFonts w:ascii="Tahoma" w:hAnsi="Tahoma" w:cs="Tahoma"/>
        </w:rPr>
        <w:t>Bustur mellem de forskellige afdelinger – formændene kunne fortælle lidt om deres afdeling.</w:t>
      </w:r>
    </w:p>
    <w:p w14:paraId="3FC54BF2" w14:textId="54915C4C" w:rsidR="004F4E1F" w:rsidRPr="004F4E1F" w:rsidRDefault="00550D9F" w:rsidP="004F4E1F">
      <w:pPr>
        <w:pStyle w:val="Listeafsnit"/>
        <w:numPr>
          <w:ilvl w:val="3"/>
          <w:numId w:val="11"/>
        </w:numPr>
        <w:spacing w:after="160"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Å</w:t>
      </w:r>
      <w:r w:rsidR="004F4E1F" w:rsidRPr="004F4E1F">
        <w:rPr>
          <w:rFonts w:ascii="Tahoma" w:hAnsi="Tahoma" w:cs="Tahoma"/>
        </w:rPr>
        <w:t xml:space="preserve">rshjul – møder og aktiviteter, hvor bestyrelserne skal inddrages. (afdelingsmøder ville også være godt) </w:t>
      </w:r>
    </w:p>
    <w:p w14:paraId="75C427B7" w14:textId="235873CF" w:rsidR="004F4E1F" w:rsidRPr="004F4E1F" w:rsidRDefault="004F4E1F" w:rsidP="004F4E1F">
      <w:pPr>
        <w:pStyle w:val="Listeafsnit"/>
        <w:numPr>
          <w:ilvl w:val="3"/>
          <w:numId w:val="11"/>
        </w:numPr>
        <w:spacing w:after="160" w:line="256" w:lineRule="auto"/>
        <w:rPr>
          <w:rFonts w:ascii="Tahoma" w:hAnsi="Tahoma" w:cs="Tahoma"/>
        </w:rPr>
      </w:pPr>
      <w:r w:rsidRPr="004F4E1F">
        <w:rPr>
          <w:rFonts w:ascii="Tahoma" w:hAnsi="Tahoma" w:cs="Tahoma"/>
        </w:rPr>
        <w:t xml:space="preserve">Bestyrelsesreferaterne kommer til at lægge på hjemmesiden under </w:t>
      </w:r>
      <w:r w:rsidR="004C7741">
        <w:rPr>
          <w:rFonts w:ascii="Tahoma" w:hAnsi="Tahoma" w:cs="Tahoma"/>
        </w:rPr>
        <w:t>punktet ”møder”.</w:t>
      </w:r>
      <w:r w:rsidRPr="004F4E1F">
        <w:rPr>
          <w:rFonts w:ascii="Tahoma" w:hAnsi="Tahoma" w:cs="Tahoma"/>
        </w:rPr>
        <w:t xml:space="preserve">  </w:t>
      </w:r>
    </w:p>
    <w:p w14:paraId="0C993DB7" w14:textId="77777777" w:rsidR="00D3314B" w:rsidRPr="004F4E1F" w:rsidRDefault="00D3314B" w:rsidP="00FF3684">
      <w:pPr>
        <w:ind w:left="720"/>
        <w:rPr>
          <w:rFonts w:ascii="Tahoma" w:hAnsi="Tahoma" w:cs="Tahoma"/>
          <w:bCs/>
        </w:rPr>
      </w:pPr>
    </w:p>
    <w:p w14:paraId="4DCEC58C" w14:textId="3F333EEC" w:rsidR="009A42CA" w:rsidRPr="004F4E1F" w:rsidRDefault="003142A7" w:rsidP="00272C54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Der ligges evt. et formandsmøde i første kvartal 2024</w:t>
      </w:r>
    </w:p>
    <w:p w14:paraId="7004F962" w14:textId="07750D26" w:rsidR="00A23A13" w:rsidRPr="004F4E1F" w:rsidRDefault="00272C54" w:rsidP="00FF3684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Administrationen</w:t>
      </w:r>
      <w:r w:rsidR="00A23A13" w:rsidRPr="004F4E1F">
        <w:rPr>
          <w:rFonts w:ascii="Tahoma" w:hAnsi="Tahoma" w:cs="Tahoma"/>
          <w:bCs/>
        </w:rPr>
        <w:t xml:space="preserve"> laver </w:t>
      </w:r>
      <w:r w:rsidRPr="004F4E1F">
        <w:rPr>
          <w:rFonts w:ascii="Tahoma" w:hAnsi="Tahoma" w:cs="Tahoma"/>
          <w:bCs/>
        </w:rPr>
        <w:t>årshjul for 2024</w:t>
      </w:r>
      <w:r w:rsidR="001821A3" w:rsidRPr="004F4E1F">
        <w:rPr>
          <w:rFonts w:ascii="Tahoma" w:hAnsi="Tahoma" w:cs="Tahoma"/>
          <w:bCs/>
        </w:rPr>
        <w:t>, hvor der planlægges et formandsmøde i første kvartal.</w:t>
      </w:r>
    </w:p>
    <w:p w14:paraId="337092C6" w14:textId="77777777" w:rsidR="008163A6" w:rsidRPr="004F4E1F" w:rsidRDefault="008163A6" w:rsidP="00FD2FC2">
      <w:pPr>
        <w:rPr>
          <w:rFonts w:ascii="Tahoma" w:hAnsi="Tahoma" w:cs="Tahoma"/>
          <w:b/>
          <w:u w:val="single"/>
        </w:rPr>
      </w:pPr>
    </w:p>
    <w:p w14:paraId="35BE134B" w14:textId="77777777" w:rsidR="008163A6" w:rsidRPr="004F4E1F" w:rsidRDefault="008163A6" w:rsidP="00FF3684">
      <w:pPr>
        <w:ind w:left="720"/>
        <w:rPr>
          <w:rFonts w:ascii="Tahoma" w:hAnsi="Tahoma" w:cs="Tahoma"/>
          <w:b/>
          <w:u w:val="single"/>
        </w:rPr>
      </w:pPr>
    </w:p>
    <w:p w14:paraId="68631320" w14:textId="77777777" w:rsidR="009D4F54" w:rsidRPr="004F4E1F" w:rsidRDefault="009D4F54" w:rsidP="00CF479F">
      <w:pPr>
        <w:rPr>
          <w:rFonts w:ascii="Tahoma" w:hAnsi="Tahoma" w:cs="Tahoma"/>
          <w:b/>
          <w:u w:val="single"/>
        </w:rPr>
      </w:pPr>
    </w:p>
    <w:p w14:paraId="5996C337" w14:textId="02955E91" w:rsidR="009D4F54" w:rsidRPr="004F4E1F" w:rsidRDefault="009D4F54" w:rsidP="009D4F54">
      <w:pPr>
        <w:pStyle w:val="Listeafsnit"/>
        <w:numPr>
          <w:ilvl w:val="0"/>
          <w:numId w:val="1"/>
        </w:numPr>
        <w:rPr>
          <w:rFonts w:ascii="Tahoma" w:hAnsi="Tahoma" w:cs="Tahoma"/>
          <w:b/>
          <w:u w:val="single"/>
        </w:rPr>
      </w:pPr>
      <w:r w:rsidRPr="004F4E1F">
        <w:rPr>
          <w:rFonts w:ascii="Tahoma" w:hAnsi="Tahoma" w:cs="Tahoma"/>
          <w:b/>
          <w:u w:val="single"/>
        </w:rPr>
        <w:t>Diverse</w:t>
      </w:r>
    </w:p>
    <w:p w14:paraId="528480FC" w14:textId="77777777" w:rsidR="00454A6B" w:rsidRPr="00FD2FC2" w:rsidRDefault="00454A6B" w:rsidP="00454A6B">
      <w:pPr>
        <w:rPr>
          <w:rFonts w:ascii="Tahoma" w:hAnsi="Tahoma" w:cs="Tahoma"/>
          <w:bCs/>
        </w:rPr>
      </w:pPr>
    </w:p>
    <w:p w14:paraId="10DA022E" w14:textId="0CEA029F" w:rsidR="00454A6B" w:rsidRPr="004F4E1F" w:rsidRDefault="00454A6B" w:rsidP="00D52ACC">
      <w:pPr>
        <w:ind w:left="720"/>
        <w:rPr>
          <w:rFonts w:ascii="Tahoma" w:hAnsi="Tahoma" w:cs="Tahoma"/>
          <w:b/>
          <w:u w:val="single"/>
        </w:rPr>
      </w:pPr>
      <w:r w:rsidRPr="00FD2FC2">
        <w:rPr>
          <w:rFonts w:ascii="Tahoma" w:hAnsi="Tahoma" w:cs="Tahoma"/>
          <w:bCs/>
        </w:rPr>
        <w:t xml:space="preserve">Bendix orienterede om pasning/besøg af husdyr. Mange afdelinger har ikke </w:t>
      </w:r>
      <w:r w:rsidR="00457BD0">
        <w:rPr>
          <w:rFonts w:ascii="Tahoma" w:hAnsi="Tahoma" w:cs="Tahoma"/>
          <w:bCs/>
        </w:rPr>
        <w:t xml:space="preserve">præciseret </w:t>
      </w:r>
      <w:r w:rsidRPr="00FD2FC2">
        <w:rPr>
          <w:rFonts w:ascii="Tahoma" w:hAnsi="Tahoma" w:cs="Tahoma"/>
          <w:bCs/>
        </w:rPr>
        <w:t>regler herfor.</w:t>
      </w:r>
    </w:p>
    <w:p w14:paraId="5D6A68ED" w14:textId="77777777" w:rsidR="00454A6B" w:rsidRPr="004F4E1F" w:rsidRDefault="00454A6B" w:rsidP="00454A6B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Husdyr har blandt andet været vendt ved flere afdelingsmøder:</w:t>
      </w:r>
    </w:p>
    <w:p w14:paraId="564832C0" w14:textId="3FDD56EE" w:rsidR="00454A6B" w:rsidRPr="004F4E1F" w:rsidRDefault="00454A6B" w:rsidP="00454A6B">
      <w:pPr>
        <w:pStyle w:val="Listeafsnit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 xml:space="preserve">Definering og nærmere præcisering af regler for husdyr i afdelingerne, herunder særligt </w:t>
      </w:r>
      <w:r w:rsidRPr="004F4E1F">
        <w:rPr>
          <w:rFonts w:ascii="Tahoma" w:hAnsi="Tahoma" w:cs="Tahoma"/>
          <w:bCs/>
          <w:i/>
          <w:iCs/>
        </w:rPr>
        <w:t>pasning</w:t>
      </w:r>
      <w:r w:rsidRPr="004F4E1F">
        <w:rPr>
          <w:rFonts w:ascii="Tahoma" w:hAnsi="Tahoma" w:cs="Tahoma"/>
          <w:bCs/>
        </w:rPr>
        <w:t xml:space="preserve"> af hund og </w:t>
      </w:r>
      <w:r w:rsidRPr="004F4E1F">
        <w:rPr>
          <w:rFonts w:ascii="Tahoma" w:hAnsi="Tahoma" w:cs="Tahoma"/>
          <w:bCs/>
          <w:i/>
          <w:iCs/>
        </w:rPr>
        <w:t>besøg</w:t>
      </w:r>
      <w:r w:rsidRPr="004F4E1F">
        <w:rPr>
          <w:rFonts w:ascii="Tahoma" w:hAnsi="Tahoma" w:cs="Tahoma"/>
          <w:bCs/>
        </w:rPr>
        <w:t xml:space="preserve"> af hunde. Administrationen anbefaler at emnet drøftes på formandsmødet, evt. mhp.at afdelingsbestyrelserne fremsætter forslag på afdelingsmøderne 2024, så reglerne er klare for alle</w:t>
      </w:r>
      <w:r w:rsidR="00CA5576">
        <w:rPr>
          <w:rFonts w:ascii="Tahoma" w:hAnsi="Tahoma" w:cs="Tahoma"/>
          <w:bCs/>
        </w:rPr>
        <w:t>. Dette bringes op som et punkt ved næste formandsmøde</w:t>
      </w:r>
    </w:p>
    <w:p w14:paraId="397023DA" w14:textId="77777777" w:rsidR="00894744" w:rsidRDefault="00894744" w:rsidP="00454A6B">
      <w:pPr>
        <w:pStyle w:val="Listeafsnit"/>
        <w:rPr>
          <w:rFonts w:ascii="Tahoma" w:hAnsi="Tahoma" w:cs="Tahoma"/>
          <w:bCs/>
        </w:rPr>
      </w:pPr>
    </w:p>
    <w:p w14:paraId="74F09670" w14:textId="77777777" w:rsidR="007A233B" w:rsidRPr="004F4E1F" w:rsidRDefault="007A233B" w:rsidP="00454A6B">
      <w:pPr>
        <w:pStyle w:val="Listeafsnit"/>
        <w:rPr>
          <w:rFonts w:ascii="Tahoma" w:hAnsi="Tahoma" w:cs="Tahoma"/>
          <w:bCs/>
        </w:rPr>
      </w:pPr>
    </w:p>
    <w:p w14:paraId="3BF8B9CA" w14:textId="77D2DC90" w:rsidR="00894744" w:rsidRPr="004F4E1F" w:rsidRDefault="00894744" w:rsidP="00454A6B">
      <w:pPr>
        <w:pStyle w:val="Listeafsnit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Bendix</w:t>
      </w:r>
      <w:r w:rsidR="00637586">
        <w:rPr>
          <w:rFonts w:ascii="Tahoma" w:hAnsi="Tahoma" w:cs="Tahoma"/>
          <w:bCs/>
        </w:rPr>
        <w:t xml:space="preserve"> </w:t>
      </w:r>
      <w:r w:rsidR="00F9280B">
        <w:rPr>
          <w:rFonts w:ascii="Tahoma" w:hAnsi="Tahoma" w:cs="Tahoma"/>
          <w:bCs/>
        </w:rPr>
        <w:t xml:space="preserve">Jensen efterlyste bestyrelsens godkendelse af tilskud </w:t>
      </w:r>
      <w:r w:rsidR="00637586">
        <w:rPr>
          <w:rFonts w:ascii="Tahoma" w:hAnsi="Tahoma" w:cs="Tahoma"/>
          <w:bCs/>
        </w:rPr>
        <w:t xml:space="preserve">på </w:t>
      </w:r>
      <w:r w:rsidR="00334E7C" w:rsidRPr="004F4E1F">
        <w:rPr>
          <w:rFonts w:ascii="Tahoma" w:hAnsi="Tahoma" w:cs="Tahoma"/>
          <w:bCs/>
        </w:rPr>
        <w:t>R</w:t>
      </w:r>
      <w:r w:rsidRPr="004F4E1F">
        <w:rPr>
          <w:rFonts w:ascii="Tahoma" w:hAnsi="Tahoma" w:cs="Tahoma"/>
          <w:bCs/>
        </w:rPr>
        <w:t xml:space="preserve">olf </w:t>
      </w:r>
      <w:r w:rsidR="00334E7C" w:rsidRPr="004F4E1F">
        <w:rPr>
          <w:rFonts w:ascii="Tahoma" w:hAnsi="Tahoma" w:cs="Tahoma"/>
          <w:bCs/>
        </w:rPr>
        <w:t>K</w:t>
      </w:r>
      <w:r w:rsidRPr="004F4E1F">
        <w:rPr>
          <w:rFonts w:ascii="Tahoma" w:hAnsi="Tahoma" w:cs="Tahoma"/>
          <w:bCs/>
        </w:rPr>
        <w:t>rakes vej</w:t>
      </w:r>
      <w:r w:rsidR="00334E7C" w:rsidRPr="004F4E1F">
        <w:rPr>
          <w:rFonts w:ascii="Tahoma" w:hAnsi="Tahoma" w:cs="Tahoma"/>
          <w:bCs/>
        </w:rPr>
        <w:t>/Yrsavej</w:t>
      </w:r>
      <w:r w:rsidR="00637586">
        <w:rPr>
          <w:rFonts w:ascii="Tahoma" w:hAnsi="Tahoma" w:cs="Tahoma"/>
          <w:bCs/>
        </w:rPr>
        <w:t xml:space="preserve"> </w:t>
      </w:r>
      <w:r w:rsidR="00334E7C" w:rsidRPr="004F4E1F">
        <w:rPr>
          <w:rFonts w:ascii="Tahoma" w:hAnsi="Tahoma" w:cs="Tahoma"/>
          <w:bCs/>
        </w:rPr>
        <w:t>(</w:t>
      </w:r>
      <w:r w:rsidR="00637586">
        <w:rPr>
          <w:rFonts w:ascii="Tahoma" w:hAnsi="Tahoma" w:cs="Tahoma"/>
          <w:bCs/>
        </w:rPr>
        <w:t xml:space="preserve">beløb </w:t>
      </w:r>
      <w:r w:rsidR="00E11671" w:rsidRPr="004F4E1F">
        <w:rPr>
          <w:rFonts w:ascii="Tahoma" w:hAnsi="Tahoma" w:cs="Tahoma"/>
          <w:bCs/>
        </w:rPr>
        <w:t xml:space="preserve">mellem </w:t>
      </w:r>
      <w:r w:rsidR="00637586">
        <w:rPr>
          <w:rFonts w:ascii="Tahoma" w:hAnsi="Tahoma" w:cs="Tahoma"/>
          <w:bCs/>
        </w:rPr>
        <w:t xml:space="preserve">DKR. </w:t>
      </w:r>
      <w:r w:rsidR="00E11671" w:rsidRPr="004F4E1F">
        <w:rPr>
          <w:rFonts w:ascii="Tahoma" w:hAnsi="Tahoma" w:cs="Tahoma"/>
          <w:bCs/>
        </w:rPr>
        <w:t>220.000 og 569.000)</w:t>
      </w:r>
      <w:r w:rsidR="00637586">
        <w:rPr>
          <w:rFonts w:ascii="Tahoma" w:hAnsi="Tahoma" w:cs="Tahoma"/>
          <w:bCs/>
        </w:rPr>
        <w:t>.</w:t>
      </w:r>
    </w:p>
    <w:p w14:paraId="445657CC" w14:textId="7D51A06B" w:rsidR="00B225DF" w:rsidRPr="004F4E1F" w:rsidRDefault="00334E7C" w:rsidP="00454A6B">
      <w:pPr>
        <w:pStyle w:val="Listeafsnit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 xml:space="preserve">Bestyrelsen </w:t>
      </w:r>
      <w:r w:rsidR="00637586">
        <w:rPr>
          <w:rFonts w:ascii="Tahoma" w:hAnsi="Tahoma" w:cs="Tahoma"/>
          <w:bCs/>
        </w:rPr>
        <w:t>godkendte tilskud.</w:t>
      </w:r>
    </w:p>
    <w:p w14:paraId="782CF699" w14:textId="77777777" w:rsidR="007A233B" w:rsidRPr="00FD6C36" w:rsidRDefault="007A233B" w:rsidP="00FD6C36">
      <w:pPr>
        <w:rPr>
          <w:rFonts w:ascii="Tahoma" w:hAnsi="Tahoma" w:cs="Tahoma"/>
          <w:bCs/>
        </w:rPr>
      </w:pPr>
    </w:p>
    <w:p w14:paraId="618B0433" w14:textId="77777777" w:rsidR="007A233B" w:rsidRDefault="007A233B" w:rsidP="00454A6B">
      <w:pPr>
        <w:pStyle w:val="Listeafsnit"/>
        <w:rPr>
          <w:rFonts w:ascii="Tahoma" w:hAnsi="Tahoma" w:cs="Tahoma"/>
          <w:bCs/>
        </w:rPr>
      </w:pPr>
    </w:p>
    <w:p w14:paraId="312F8840" w14:textId="77777777" w:rsidR="007A233B" w:rsidRPr="004F4E1F" w:rsidRDefault="007A233B" w:rsidP="00454A6B">
      <w:pPr>
        <w:pStyle w:val="Listeafsnit"/>
        <w:rPr>
          <w:rFonts w:ascii="Tahoma" w:hAnsi="Tahoma" w:cs="Tahoma"/>
          <w:bCs/>
        </w:rPr>
      </w:pPr>
    </w:p>
    <w:p w14:paraId="62B6D49F" w14:textId="40D2357B" w:rsidR="00991F18" w:rsidRDefault="000D07B0" w:rsidP="008B5D50">
      <w:pPr>
        <w:pStyle w:val="Listeafsnit"/>
        <w:rPr>
          <w:rFonts w:ascii="Tahoma" w:hAnsi="Tahoma" w:cs="Tahoma"/>
          <w:bCs/>
        </w:rPr>
      </w:pPr>
      <w:r w:rsidRPr="000C73E6">
        <w:rPr>
          <w:rFonts w:ascii="Tahoma" w:hAnsi="Tahoma" w:cs="Tahoma"/>
          <w:bCs/>
          <w:u w:val="single"/>
        </w:rPr>
        <w:t>LUKKET PUNKT</w:t>
      </w:r>
      <w:r w:rsidRPr="004F4E1F">
        <w:rPr>
          <w:rFonts w:ascii="Tahoma" w:hAnsi="Tahoma" w:cs="Tahoma"/>
          <w:bCs/>
        </w:rPr>
        <w:t xml:space="preserve"> </w:t>
      </w:r>
    </w:p>
    <w:p w14:paraId="6FAC7A96" w14:textId="77777777" w:rsidR="007A233B" w:rsidRDefault="007A233B" w:rsidP="00454A6B">
      <w:pPr>
        <w:pStyle w:val="Listeafsnit"/>
        <w:rPr>
          <w:rFonts w:ascii="Tahoma" w:hAnsi="Tahoma" w:cs="Tahoma"/>
          <w:bCs/>
        </w:rPr>
      </w:pPr>
    </w:p>
    <w:p w14:paraId="4B4A343C" w14:textId="77777777" w:rsidR="00FD6C36" w:rsidRDefault="00FD6C36" w:rsidP="00454A6B">
      <w:pPr>
        <w:pStyle w:val="Listeafsnit"/>
        <w:rPr>
          <w:rFonts w:ascii="Tahoma" w:hAnsi="Tahoma" w:cs="Tahoma"/>
          <w:bCs/>
        </w:rPr>
      </w:pPr>
    </w:p>
    <w:p w14:paraId="6F188264" w14:textId="77777777" w:rsidR="00FD6C36" w:rsidRDefault="00FD6C36" w:rsidP="00454A6B">
      <w:pPr>
        <w:pStyle w:val="Listeafsnit"/>
        <w:rPr>
          <w:rFonts w:ascii="Tahoma" w:hAnsi="Tahoma" w:cs="Tahoma"/>
          <w:bCs/>
        </w:rPr>
      </w:pPr>
    </w:p>
    <w:p w14:paraId="6891DD98" w14:textId="7B24F0C5" w:rsidR="006971B1" w:rsidRPr="000C73E6" w:rsidRDefault="00C71F4C" w:rsidP="00A337E8">
      <w:pPr>
        <w:ind w:left="720"/>
        <w:rPr>
          <w:rFonts w:ascii="Tahoma" w:hAnsi="Tahoma" w:cs="Tahoma"/>
          <w:bCs/>
        </w:rPr>
      </w:pPr>
      <w:r w:rsidRPr="000C73E6">
        <w:rPr>
          <w:rFonts w:ascii="Tahoma" w:hAnsi="Tahoma" w:cs="Tahoma"/>
          <w:bCs/>
          <w:u w:val="single"/>
        </w:rPr>
        <w:t>LUKKET</w:t>
      </w:r>
      <w:r w:rsidRPr="00A337E8">
        <w:rPr>
          <w:rFonts w:ascii="Tahoma" w:hAnsi="Tahoma" w:cs="Tahoma"/>
          <w:bCs/>
          <w:u w:val="single"/>
        </w:rPr>
        <w:t xml:space="preserve"> PUNKT</w:t>
      </w:r>
      <w:r w:rsidRPr="004F4E1F">
        <w:rPr>
          <w:rFonts w:ascii="Tahoma" w:hAnsi="Tahoma" w:cs="Tahoma"/>
          <w:bCs/>
        </w:rPr>
        <w:t xml:space="preserve"> </w:t>
      </w:r>
    </w:p>
    <w:p w14:paraId="6168FAC9" w14:textId="77777777" w:rsidR="00064C02" w:rsidRPr="004F4E1F" w:rsidRDefault="00064C02" w:rsidP="00064C02">
      <w:pPr>
        <w:pStyle w:val="Listeafsnit"/>
        <w:rPr>
          <w:rFonts w:ascii="Tahoma" w:hAnsi="Tahoma" w:cs="Tahoma"/>
          <w:b/>
          <w:u w:val="single"/>
        </w:rPr>
      </w:pPr>
    </w:p>
    <w:p w14:paraId="517D001F" w14:textId="77777777" w:rsidR="002C00C8" w:rsidRDefault="002C00C8" w:rsidP="00064C02">
      <w:pPr>
        <w:pStyle w:val="Listeafsnit"/>
        <w:rPr>
          <w:rFonts w:ascii="Tahoma" w:hAnsi="Tahoma" w:cs="Tahoma"/>
          <w:b/>
          <w:u w:val="single"/>
        </w:rPr>
      </w:pPr>
    </w:p>
    <w:p w14:paraId="22374B8D" w14:textId="77777777" w:rsidR="00A337E8" w:rsidRDefault="00A337E8" w:rsidP="00064C02">
      <w:pPr>
        <w:pStyle w:val="Listeafsnit"/>
        <w:rPr>
          <w:rFonts w:ascii="Tahoma" w:hAnsi="Tahoma" w:cs="Tahoma"/>
          <w:b/>
          <w:u w:val="single"/>
        </w:rPr>
      </w:pPr>
    </w:p>
    <w:p w14:paraId="69E1BADD" w14:textId="77777777" w:rsidR="00A337E8" w:rsidRPr="004F4E1F" w:rsidRDefault="00A337E8" w:rsidP="00064C02">
      <w:pPr>
        <w:pStyle w:val="Listeafsnit"/>
        <w:rPr>
          <w:rFonts w:ascii="Tahoma" w:hAnsi="Tahoma" w:cs="Tahoma"/>
          <w:b/>
          <w:u w:val="single"/>
        </w:rPr>
      </w:pPr>
    </w:p>
    <w:p w14:paraId="2431D994" w14:textId="24011978" w:rsidR="009D4F54" w:rsidRPr="004F4E1F" w:rsidRDefault="00971383" w:rsidP="00971383">
      <w:pPr>
        <w:pStyle w:val="Listeafsnit"/>
        <w:numPr>
          <w:ilvl w:val="0"/>
          <w:numId w:val="1"/>
        </w:numPr>
        <w:rPr>
          <w:rFonts w:ascii="Tahoma" w:hAnsi="Tahoma" w:cs="Tahoma"/>
          <w:b/>
          <w:u w:val="single"/>
        </w:rPr>
      </w:pPr>
      <w:r w:rsidRPr="004F4E1F">
        <w:rPr>
          <w:rFonts w:ascii="Tahoma" w:hAnsi="Tahoma" w:cs="Tahoma"/>
          <w:b/>
          <w:u w:val="single"/>
        </w:rPr>
        <w:t>Næste møde</w:t>
      </w:r>
    </w:p>
    <w:p w14:paraId="39E7EBEA" w14:textId="77777777" w:rsidR="00971383" w:rsidRPr="004F4E1F" w:rsidRDefault="00971383" w:rsidP="00971383">
      <w:pPr>
        <w:pStyle w:val="Listeafsnit"/>
        <w:rPr>
          <w:rFonts w:ascii="Tahoma" w:hAnsi="Tahoma" w:cs="Tahoma"/>
          <w:b/>
          <w:u w:val="single"/>
        </w:rPr>
      </w:pPr>
    </w:p>
    <w:p w14:paraId="2F3E7067" w14:textId="336952FF" w:rsidR="00971383" w:rsidRDefault="00BC0CF2" w:rsidP="00673A34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Næste bestyrelsesmøde er planlagt</w:t>
      </w:r>
      <w:r w:rsidR="00C263B7" w:rsidRPr="004F4E1F">
        <w:rPr>
          <w:rFonts w:ascii="Tahoma" w:hAnsi="Tahoma" w:cs="Tahoma"/>
          <w:bCs/>
        </w:rPr>
        <w:t xml:space="preserve"> </w:t>
      </w:r>
      <w:r w:rsidR="00872DC7">
        <w:rPr>
          <w:rFonts w:ascii="Tahoma" w:hAnsi="Tahoma" w:cs="Tahoma"/>
          <w:bCs/>
        </w:rPr>
        <w:t xml:space="preserve">til </w:t>
      </w:r>
      <w:r w:rsidR="0029045E" w:rsidRPr="004F4E1F">
        <w:rPr>
          <w:rFonts w:ascii="Tahoma" w:hAnsi="Tahoma" w:cs="Tahoma"/>
          <w:bCs/>
        </w:rPr>
        <w:t>ons</w:t>
      </w:r>
      <w:r w:rsidR="00C263B7" w:rsidRPr="004F4E1F">
        <w:rPr>
          <w:rFonts w:ascii="Tahoma" w:hAnsi="Tahoma" w:cs="Tahoma"/>
          <w:bCs/>
        </w:rPr>
        <w:t xml:space="preserve">dag den </w:t>
      </w:r>
      <w:r w:rsidRPr="004F4E1F">
        <w:rPr>
          <w:rFonts w:ascii="Tahoma" w:hAnsi="Tahoma" w:cs="Tahoma"/>
          <w:bCs/>
        </w:rPr>
        <w:t>11</w:t>
      </w:r>
      <w:r w:rsidR="0029045E" w:rsidRPr="004F4E1F">
        <w:rPr>
          <w:rFonts w:ascii="Tahoma" w:hAnsi="Tahoma" w:cs="Tahoma"/>
          <w:bCs/>
        </w:rPr>
        <w:t xml:space="preserve">. oktober kl. </w:t>
      </w:r>
      <w:r w:rsidRPr="004F4E1F">
        <w:rPr>
          <w:rFonts w:ascii="Tahoma" w:hAnsi="Tahoma" w:cs="Tahoma"/>
          <w:bCs/>
        </w:rPr>
        <w:t>15.00</w:t>
      </w:r>
      <w:r w:rsidR="00673A34">
        <w:rPr>
          <w:rFonts w:ascii="Tahoma" w:hAnsi="Tahoma" w:cs="Tahoma"/>
          <w:bCs/>
        </w:rPr>
        <w:t>.</w:t>
      </w:r>
    </w:p>
    <w:p w14:paraId="5B78AC53" w14:textId="77777777" w:rsidR="00673A34" w:rsidRPr="00673A34" w:rsidRDefault="00673A34" w:rsidP="00673A34">
      <w:pPr>
        <w:ind w:left="720"/>
        <w:rPr>
          <w:rFonts w:ascii="Tahoma" w:hAnsi="Tahoma" w:cs="Tahoma"/>
          <w:bCs/>
        </w:rPr>
      </w:pPr>
    </w:p>
    <w:p w14:paraId="74ACBA73" w14:textId="77777777" w:rsidR="00064C02" w:rsidRPr="004F4E1F" w:rsidRDefault="00064C02" w:rsidP="00971383">
      <w:pPr>
        <w:rPr>
          <w:rFonts w:ascii="Tahoma" w:hAnsi="Tahoma" w:cs="Tahoma"/>
          <w:b/>
          <w:u w:val="single"/>
        </w:rPr>
      </w:pPr>
    </w:p>
    <w:p w14:paraId="54B2980A" w14:textId="77777777" w:rsidR="00064C02" w:rsidRPr="004F4E1F" w:rsidRDefault="00064C02" w:rsidP="00971383">
      <w:pPr>
        <w:rPr>
          <w:rFonts w:ascii="Tahoma" w:hAnsi="Tahoma" w:cs="Tahoma"/>
          <w:b/>
          <w:u w:val="single"/>
        </w:rPr>
      </w:pPr>
    </w:p>
    <w:p w14:paraId="659EC507" w14:textId="410FBF30" w:rsidR="00971383" w:rsidRPr="004F4E1F" w:rsidRDefault="00971383" w:rsidP="00971383">
      <w:pPr>
        <w:pStyle w:val="Listeafsnit"/>
        <w:numPr>
          <w:ilvl w:val="0"/>
          <w:numId w:val="1"/>
        </w:numPr>
        <w:rPr>
          <w:rFonts w:ascii="Tahoma" w:hAnsi="Tahoma" w:cs="Tahoma"/>
          <w:b/>
          <w:u w:val="single"/>
        </w:rPr>
      </w:pPr>
      <w:r w:rsidRPr="004F4E1F">
        <w:rPr>
          <w:rFonts w:ascii="Tahoma" w:hAnsi="Tahoma" w:cs="Tahoma"/>
          <w:b/>
          <w:u w:val="single"/>
        </w:rPr>
        <w:lastRenderedPageBreak/>
        <w:t>Evt.</w:t>
      </w:r>
    </w:p>
    <w:p w14:paraId="09E5E9F2" w14:textId="77777777" w:rsidR="009D4F54" w:rsidRPr="004F4E1F" w:rsidRDefault="009D4F54" w:rsidP="00B151A8">
      <w:pPr>
        <w:ind w:left="720"/>
        <w:rPr>
          <w:rFonts w:ascii="Tahoma" w:hAnsi="Tahoma" w:cs="Tahoma"/>
          <w:b/>
          <w:u w:val="single"/>
        </w:rPr>
      </w:pPr>
    </w:p>
    <w:p w14:paraId="59BE8D30" w14:textId="39547B55" w:rsidR="00847D48" w:rsidRPr="004F4E1F" w:rsidRDefault="0088017D" w:rsidP="0088017D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Dem der</w:t>
      </w:r>
      <w:r w:rsidR="00BC347F">
        <w:rPr>
          <w:rFonts w:ascii="Tahoma" w:hAnsi="Tahoma" w:cs="Tahoma"/>
          <w:bCs/>
        </w:rPr>
        <w:t xml:space="preserve"> er blevet</w:t>
      </w:r>
      <w:r w:rsidRPr="004F4E1F">
        <w:rPr>
          <w:rFonts w:ascii="Tahoma" w:hAnsi="Tahoma" w:cs="Tahoma"/>
          <w:bCs/>
        </w:rPr>
        <w:t xml:space="preserve"> valg</w:t>
      </w:r>
      <w:r w:rsidR="00BC347F">
        <w:rPr>
          <w:rFonts w:ascii="Tahoma" w:hAnsi="Tahoma" w:cs="Tahoma"/>
          <w:bCs/>
        </w:rPr>
        <w:t>t</w:t>
      </w:r>
      <w:r w:rsidRPr="004F4E1F">
        <w:rPr>
          <w:rFonts w:ascii="Tahoma" w:hAnsi="Tahoma" w:cs="Tahoma"/>
          <w:bCs/>
        </w:rPr>
        <w:t xml:space="preserve"> til repræsentantskabet</w:t>
      </w:r>
      <w:r w:rsidR="00D52BAC" w:rsidRPr="004F4E1F">
        <w:rPr>
          <w:rFonts w:ascii="Tahoma" w:hAnsi="Tahoma" w:cs="Tahoma"/>
          <w:bCs/>
        </w:rPr>
        <w:t xml:space="preserve"> </w:t>
      </w:r>
      <w:r w:rsidR="00BC347F">
        <w:rPr>
          <w:rFonts w:ascii="Tahoma" w:hAnsi="Tahoma" w:cs="Tahoma"/>
          <w:bCs/>
        </w:rPr>
        <w:t>ifm. med de netop afholdte afdel</w:t>
      </w:r>
      <w:r w:rsidR="0009492C">
        <w:rPr>
          <w:rFonts w:ascii="Tahoma" w:hAnsi="Tahoma" w:cs="Tahoma"/>
          <w:bCs/>
        </w:rPr>
        <w:t>i</w:t>
      </w:r>
      <w:r w:rsidR="00BC347F">
        <w:rPr>
          <w:rFonts w:ascii="Tahoma" w:hAnsi="Tahoma" w:cs="Tahoma"/>
          <w:bCs/>
        </w:rPr>
        <w:t>ngsmøder</w:t>
      </w:r>
      <w:r w:rsidR="0009492C">
        <w:rPr>
          <w:rFonts w:ascii="Tahoma" w:hAnsi="Tahoma" w:cs="Tahoma"/>
          <w:bCs/>
        </w:rPr>
        <w:t>,</w:t>
      </w:r>
      <w:r w:rsidR="00D52BAC" w:rsidRPr="004F4E1F">
        <w:rPr>
          <w:rFonts w:ascii="Tahoma" w:hAnsi="Tahoma" w:cs="Tahoma"/>
          <w:bCs/>
        </w:rPr>
        <w:t xml:space="preserve"> bliver kun indkaldt </w:t>
      </w:r>
      <w:proofErr w:type="gramStart"/>
      <w:r w:rsidR="00D52BAC" w:rsidRPr="004F4E1F">
        <w:rPr>
          <w:rFonts w:ascii="Tahoma" w:hAnsi="Tahoma" w:cs="Tahoma"/>
          <w:bCs/>
        </w:rPr>
        <w:t>såfremt</w:t>
      </w:r>
      <w:proofErr w:type="gramEnd"/>
      <w:r w:rsidR="00D52BAC" w:rsidRPr="004F4E1F">
        <w:rPr>
          <w:rFonts w:ascii="Tahoma" w:hAnsi="Tahoma" w:cs="Tahoma"/>
          <w:bCs/>
        </w:rPr>
        <w:t xml:space="preserve"> der skal indkaldes til ekstraordinært rep</w:t>
      </w:r>
      <w:r w:rsidR="00233ED8" w:rsidRPr="004F4E1F">
        <w:rPr>
          <w:rFonts w:ascii="Tahoma" w:hAnsi="Tahoma" w:cs="Tahoma"/>
          <w:bCs/>
        </w:rPr>
        <w:t>ræsentantskabs</w:t>
      </w:r>
      <w:r w:rsidR="00D52BAC" w:rsidRPr="004F4E1F">
        <w:rPr>
          <w:rFonts w:ascii="Tahoma" w:hAnsi="Tahoma" w:cs="Tahoma"/>
          <w:bCs/>
        </w:rPr>
        <w:t>møde.</w:t>
      </w:r>
    </w:p>
    <w:p w14:paraId="3C0EADAF" w14:textId="37B04FAE" w:rsidR="00D52BAC" w:rsidRPr="004F4E1F" w:rsidRDefault="00D52BAC" w:rsidP="0088017D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De som bliver</w:t>
      </w:r>
      <w:r w:rsidR="00EE68D7" w:rsidRPr="004F4E1F">
        <w:rPr>
          <w:rFonts w:ascii="Tahoma" w:hAnsi="Tahoma" w:cs="Tahoma"/>
          <w:bCs/>
        </w:rPr>
        <w:t xml:space="preserve"> valgt i</w:t>
      </w:r>
      <w:r w:rsidR="0009492C">
        <w:rPr>
          <w:rFonts w:ascii="Tahoma" w:hAnsi="Tahoma" w:cs="Tahoma"/>
          <w:bCs/>
        </w:rPr>
        <w:t xml:space="preserve">nd i repræsentantskabet til afdelingsmøderne i </w:t>
      </w:r>
      <w:r w:rsidR="00EE68D7" w:rsidRPr="004F4E1F">
        <w:rPr>
          <w:rFonts w:ascii="Tahoma" w:hAnsi="Tahoma" w:cs="Tahoma"/>
          <w:bCs/>
        </w:rPr>
        <w:t>april</w:t>
      </w:r>
      <w:r w:rsidR="0009492C">
        <w:rPr>
          <w:rFonts w:ascii="Tahoma" w:hAnsi="Tahoma" w:cs="Tahoma"/>
          <w:bCs/>
        </w:rPr>
        <w:t xml:space="preserve"> </w:t>
      </w:r>
      <w:proofErr w:type="gramStart"/>
      <w:r w:rsidR="0009492C">
        <w:rPr>
          <w:rFonts w:ascii="Tahoma" w:hAnsi="Tahoma" w:cs="Tahoma"/>
          <w:bCs/>
        </w:rPr>
        <w:t xml:space="preserve">2024 </w:t>
      </w:r>
      <w:r w:rsidR="00EE68D7" w:rsidRPr="004F4E1F">
        <w:rPr>
          <w:rFonts w:ascii="Tahoma" w:hAnsi="Tahoma" w:cs="Tahoma"/>
          <w:bCs/>
        </w:rPr>
        <w:t xml:space="preserve"> indkaldes</w:t>
      </w:r>
      <w:proofErr w:type="gramEnd"/>
      <w:r w:rsidR="00EE68D7" w:rsidRPr="004F4E1F">
        <w:rPr>
          <w:rFonts w:ascii="Tahoma" w:hAnsi="Tahoma" w:cs="Tahoma"/>
          <w:bCs/>
        </w:rPr>
        <w:t xml:space="preserve"> til</w:t>
      </w:r>
      <w:r w:rsidR="000C73E6">
        <w:rPr>
          <w:rFonts w:ascii="Tahoma" w:hAnsi="Tahoma" w:cs="Tahoma"/>
          <w:bCs/>
        </w:rPr>
        <w:t xml:space="preserve"> det</w:t>
      </w:r>
      <w:r w:rsidR="00EE68D7" w:rsidRPr="004F4E1F">
        <w:rPr>
          <w:rFonts w:ascii="Tahoma" w:hAnsi="Tahoma" w:cs="Tahoma"/>
          <w:bCs/>
        </w:rPr>
        <w:t xml:space="preserve"> ordinære re</w:t>
      </w:r>
      <w:r w:rsidR="0009492C">
        <w:rPr>
          <w:rFonts w:ascii="Tahoma" w:hAnsi="Tahoma" w:cs="Tahoma"/>
          <w:bCs/>
        </w:rPr>
        <w:t>præsentantskabs</w:t>
      </w:r>
      <w:r w:rsidR="00EE68D7" w:rsidRPr="004F4E1F">
        <w:rPr>
          <w:rFonts w:ascii="Tahoma" w:hAnsi="Tahoma" w:cs="Tahoma"/>
          <w:bCs/>
        </w:rPr>
        <w:t>møde i maj</w:t>
      </w:r>
      <w:r w:rsidR="0009492C">
        <w:rPr>
          <w:rFonts w:ascii="Tahoma" w:hAnsi="Tahoma" w:cs="Tahoma"/>
          <w:bCs/>
        </w:rPr>
        <w:t xml:space="preserve"> 2024.</w:t>
      </w:r>
    </w:p>
    <w:p w14:paraId="4805F8F6" w14:textId="77777777" w:rsidR="00EE68D7" w:rsidRPr="004F4E1F" w:rsidRDefault="00EE68D7" w:rsidP="0088017D">
      <w:pPr>
        <w:ind w:left="720"/>
        <w:rPr>
          <w:rFonts w:ascii="Tahoma" w:hAnsi="Tahoma" w:cs="Tahoma"/>
          <w:bCs/>
        </w:rPr>
      </w:pPr>
    </w:p>
    <w:p w14:paraId="58C884ED" w14:textId="3871A5C6" w:rsidR="00EE68D7" w:rsidRPr="008A39C7" w:rsidRDefault="00EE68D7" w:rsidP="0088017D">
      <w:pPr>
        <w:ind w:left="720"/>
        <w:rPr>
          <w:rFonts w:ascii="Tahoma" w:hAnsi="Tahoma" w:cs="Tahoma"/>
          <w:bCs/>
        </w:rPr>
      </w:pPr>
      <w:r w:rsidRPr="008A39C7">
        <w:rPr>
          <w:rFonts w:ascii="Tahoma" w:hAnsi="Tahoma" w:cs="Tahoma"/>
          <w:bCs/>
        </w:rPr>
        <w:t>Det behøver ikke være formanden der i de store afdelinger</w:t>
      </w:r>
      <w:r w:rsidR="00327C02" w:rsidRPr="008A39C7">
        <w:rPr>
          <w:rFonts w:ascii="Tahoma" w:hAnsi="Tahoma" w:cs="Tahoma"/>
          <w:bCs/>
        </w:rPr>
        <w:t xml:space="preserve"> </w:t>
      </w:r>
      <w:r w:rsidR="00233ED8" w:rsidRPr="008A39C7">
        <w:rPr>
          <w:rFonts w:ascii="Tahoma" w:hAnsi="Tahoma" w:cs="Tahoma"/>
          <w:bCs/>
        </w:rPr>
        <w:t>automatisk er i repræsentantskab</w:t>
      </w:r>
      <w:r w:rsidR="00BF0FBC" w:rsidRPr="008A39C7">
        <w:rPr>
          <w:rFonts w:ascii="Tahoma" w:hAnsi="Tahoma" w:cs="Tahoma"/>
          <w:bCs/>
        </w:rPr>
        <w:t>et for afdelingen, men det kan give god mening.</w:t>
      </w:r>
    </w:p>
    <w:p w14:paraId="75469286" w14:textId="77777777" w:rsidR="00233ED8" w:rsidRPr="00BF0FBC" w:rsidRDefault="00233ED8" w:rsidP="0088017D">
      <w:pPr>
        <w:ind w:left="720"/>
        <w:rPr>
          <w:rFonts w:ascii="Tahoma" w:hAnsi="Tahoma" w:cs="Tahoma"/>
          <w:bCs/>
          <w:color w:val="FF0000"/>
        </w:rPr>
      </w:pPr>
    </w:p>
    <w:p w14:paraId="7A973ED8" w14:textId="7BA455E2" w:rsidR="00233ED8" w:rsidRPr="008A39C7" w:rsidRDefault="00233ED8" w:rsidP="0088017D">
      <w:pPr>
        <w:ind w:left="720"/>
        <w:rPr>
          <w:rFonts w:ascii="Tahoma" w:hAnsi="Tahoma" w:cs="Tahoma"/>
          <w:bCs/>
        </w:rPr>
      </w:pPr>
      <w:r w:rsidRPr="008A39C7">
        <w:rPr>
          <w:rFonts w:ascii="Tahoma" w:hAnsi="Tahoma" w:cs="Tahoma"/>
          <w:bCs/>
        </w:rPr>
        <w:t xml:space="preserve">Man behøver ikke at have ”valg af </w:t>
      </w:r>
      <w:r w:rsidR="005204B0" w:rsidRPr="008A39C7">
        <w:rPr>
          <w:rFonts w:ascii="Tahoma" w:hAnsi="Tahoma" w:cs="Tahoma"/>
          <w:bCs/>
        </w:rPr>
        <w:t>referent</w:t>
      </w:r>
      <w:r w:rsidRPr="008A39C7">
        <w:rPr>
          <w:rFonts w:ascii="Tahoma" w:hAnsi="Tahoma" w:cs="Tahoma"/>
          <w:bCs/>
        </w:rPr>
        <w:t>” med på dagsord</w:t>
      </w:r>
      <w:r w:rsidR="00B174A7" w:rsidRPr="008A39C7">
        <w:rPr>
          <w:rFonts w:ascii="Tahoma" w:hAnsi="Tahoma" w:cs="Tahoma"/>
          <w:bCs/>
        </w:rPr>
        <w:t>en</w:t>
      </w:r>
      <w:r w:rsidRPr="008A39C7">
        <w:rPr>
          <w:rFonts w:ascii="Tahoma" w:hAnsi="Tahoma" w:cs="Tahoma"/>
          <w:bCs/>
        </w:rPr>
        <w:t xml:space="preserve"> ved afd</w:t>
      </w:r>
      <w:r w:rsidR="008319D0" w:rsidRPr="008A39C7">
        <w:rPr>
          <w:rFonts w:ascii="Tahoma" w:hAnsi="Tahoma" w:cs="Tahoma"/>
          <w:bCs/>
        </w:rPr>
        <w:t>elings</w:t>
      </w:r>
      <w:r w:rsidRPr="008A39C7">
        <w:rPr>
          <w:rFonts w:ascii="Tahoma" w:hAnsi="Tahoma" w:cs="Tahoma"/>
          <w:bCs/>
        </w:rPr>
        <w:t>møder</w:t>
      </w:r>
      <w:r w:rsidR="00B174A7" w:rsidRPr="008A39C7">
        <w:rPr>
          <w:rFonts w:ascii="Tahoma" w:hAnsi="Tahoma" w:cs="Tahoma"/>
          <w:bCs/>
        </w:rPr>
        <w:t>.</w:t>
      </w:r>
    </w:p>
    <w:p w14:paraId="0A874086" w14:textId="77777777" w:rsidR="00B174A7" w:rsidRPr="004F4E1F" w:rsidRDefault="00B174A7" w:rsidP="0088017D">
      <w:pPr>
        <w:ind w:left="720"/>
        <w:rPr>
          <w:rFonts w:ascii="Tahoma" w:hAnsi="Tahoma" w:cs="Tahoma"/>
          <w:bCs/>
        </w:rPr>
      </w:pPr>
    </w:p>
    <w:p w14:paraId="225B0CF8" w14:textId="77777777" w:rsidR="00110A46" w:rsidRDefault="00B174A7" w:rsidP="0088017D">
      <w:pPr>
        <w:ind w:left="720"/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>Flere meddeler om</w:t>
      </w:r>
      <w:r w:rsidR="00110A46">
        <w:rPr>
          <w:rFonts w:ascii="Tahoma" w:hAnsi="Tahoma" w:cs="Tahoma"/>
          <w:bCs/>
        </w:rPr>
        <w:t>,</w:t>
      </w:r>
      <w:r w:rsidRPr="004F4E1F">
        <w:rPr>
          <w:rFonts w:ascii="Tahoma" w:hAnsi="Tahoma" w:cs="Tahoma"/>
          <w:bCs/>
        </w:rPr>
        <w:t xml:space="preserve"> at det er et problem</w:t>
      </w:r>
      <w:r w:rsidR="00110A46">
        <w:rPr>
          <w:rFonts w:ascii="Tahoma" w:hAnsi="Tahoma" w:cs="Tahoma"/>
          <w:bCs/>
        </w:rPr>
        <w:t>,</w:t>
      </w:r>
      <w:r w:rsidRPr="004F4E1F">
        <w:rPr>
          <w:rFonts w:ascii="Tahoma" w:hAnsi="Tahoma" w:cs="Tahoma"/>
          <w:bCs/>
        </w:rPr>
        <w:t xml:space="preserve"> at det </w:t>
      </w:r>
      <w:r w:rsidR="00110A46">
        <w:rPr>
          <w:rFonts w:ascii="Tahoma" w:hAnsi="Tahoma" w:cs="Tahoma"/>
          <w:bCs/>
        </w:rPr>
        <w:t xml:space="preserve">nu </w:t>
      </w:r>
      <w:r w:rsidRPr="004F4E1F">
        <w:rPr>
          <w:rFonts w:ascii="Tahoma" w:hAnsi="Tahoma" w:cs="Tahoma"/>
          <w:bCs/>
        </w:rPr>
        <w:t>er afdelinger</w:t>
      </w:r>
      <w:r w:rsidR="00110A46">
        <w:rPr>
          <w:rFonts w:ascii="Tahoma" w:hAnsi="Tahoma" w:cs="Tahoma"/>
          <w:bCs/>
        </w:rPr>
        <w:t>ne der</w:t>
      </w:r>
      <w:r w:rsidRPr="004F4E1F">
        <w:rPr>
          <w:rFonts w:ascii="Tahoma" w:hAnsi="Tahoma" w:cs="Tahoma"/>
          <w:bCs/>
        </w:rPr>
        <w:t xml:space="preserve"> selv skal stå for udlejning af gildesale. I afd. 1004-0 fungerer upåklageligt.</w:t>
      </w:r>
      <w:r w:rsidR="008319D0" w:rsidRPr="004F4E1F">
        <w:rPr>
          <w:rFonts w:ascii="Tahoma" w:hAnsi="Tahoma" w:cs="Tahoma"/>
          <w:bCs/>
        </w:rPr>
        <w:t xml:space="preserve"> </w:t>
      </w:r>
    </w:p>
    <w:p w14:paraId="314DC184" w14:textId="27E79B3D" w:rsidR="00B174A7" w:rsidRPr="004F4E1F" w:rsidRDefault="00110A46" w:rsidP="0088017D">
      <w:pPr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Nogle viceværter står for</w:t>
      </w:r>
      <w:r w:rsidR="00135521">
        <w:rPr>
          <w:rFonts w:ascii="Tahoma" w:hAnsi="Tahoma" w:cs="Tahoma"/>
          <w:bCs/>
        </w:rPr>
        <w:t xml:space="preserve"> nøgleudlevering.</w:t>
      </w:r>
    </w:p>
    <w:p w14:paraId="0E65CEFF" w14:textId="1FA24C66" w:rsidR="00A23A13" w:rsidRPr="004F4E1F" w:rsidRDefault="00A23A13" w:rsidP="0088017D">
      <w:pPr>
        <w:ind w:left="720"/>
        <w:rPr>
          <w:rFonts w:ascii="Tahoma" w:hAnsi="Tahoma" w:cs="Tahoma"/>
          <w:bCs/>
        </w:rPr>
      </w:pPr>
    </w:p>
    <w:p w14:paraId="0379926C" w14:textId="1C7DC393" w:rsidR="00EC76DE" w:rsidRPr="003115C4" w:rsidRDefault="00EC76DE" w:rsidP="00EC76DE">
      <w:pPr>
        <w:pStyle w:val="Listeafsnit"/>
        <w:rPr>
          <w:rFonts w:ascii="Tahoma" w:hAnsi="Tahoma" w:cs="Tahoma"/>
          <w:bCs/>
        </w:rPr>
      </w:pPr>
      <w:r w:rsidRPr="003115C4">
        <w:rPr>
          <w:rFonts w:ascii="Tahoma" w:hAnsi="Tahoma" w:cs="Tahoma"/>
          <w:bCs/>
        </w:rPr>
        <w:t>Planlægning næste års afdelingsmøder</w:t>
      </w:r>
      <w:r w:rsidR="005A54B3">
        <w:rPr>
          <w:rFonts w:ascii="Tahoma" w:hAnsi="Tahoma" w:cs="Tahoma"/>
          <w:bCs/>
        </w:rPr>
        <w:t xml:space="preserve"> blev drøftet.</w:t>
      </w:r>
    </w:p>
    <w:p w14:paraId="69F2DC60" w14:textId="2DE7A1A2" w:rsidR="00EC76DE" w:rsidRPr="003115C4" w:rsidRDefault="00EC76DE" w:rsidP="00EC76DE">
      <w:pPr>
        <w:pStyle w:val="Listeafsnit"/>
        <w:rPr>
          <w:rFonts w:ascii="Tahoma" w:hAnsi="Tahoma" w:cs="Tahoma"/>
          <w:bCs/>
        </w:rPr>
      </w:pPr>
      <w:r w:rsidRPr="003115C4">
        <w:rPr>
          <w:rFonts w:ascii="Tahoma" w:hAnsi="Tahoma" w:cs="Tahoma"/>
          <w:bCs/>
        </w:rPr>
        <w:t>Trine</w:t>
      </w:r>
      <w:r w:rsidR="005A54B3">
        <w:rPr>
          <w:rFonts w:ascii="Tahoma" w:hAnsi="Tahoma" w:cs="Tahoma"/>
          <w:bCs/>
        </w:rPr>
        <w:t xml:space="preserve"> Slot</w:t>
      </w:r>
      <w:r w:rsidRPr="003115C4">
        <w:rPr>
          <w:rFonts w:ascii="Tahoma" w:hAnsi="Tahoma" w:cs="Tahoma"/>
          <w:bCs/>
        </w:rPr>
        <w:t xml:space="preserve"> forhører sig i </w:t>
      </w:r>
      <w:r w:rsidR="005A54B3">
        <w:rPr>
          <w:rFonts w:ascii="Tahoma" w:hAnsi="Tahoma" w:cs="Tahoma"/>
          <w:bCs/>
        </w:rPr>
        <w:t>Anlægsp</w:t>
      </w:r>
      <w:r w:rsidRPr="003115C4">
        <w:rPr>
          <w:rFonts w:ascii="Tahoma" w:hAnsi="Tahoma" w:cs="Tahoma"/>
          <w:bCs/>
        </w:rPr>
        <w:t>avillonen</w:t>
      </w:r>
      <w:r w:rsidR="005B26AB">
        <w:rPr>
          <w:rFonts w:ascii="Tahoma" w:hAnsi="Tahoma" w:cs="Tahoma"/>
          <w:bCs/>
        </w:rPr>
        <w:t xml:space="preserve"> om ledige datoer.</w:t>
      </w:r>
    </w:p>
    <w:p w14:paraId="29B8BB1A" w14:textId="77777777" w:rsidR="00732821" w:rsidRPr="004F4E1F" w:rsidRDefault="00732821" w:rsidP="00EC76DE">
      <w:pPr>
        <w:pStyle w:val="Listeafsnit"/>
        <w:rPr>
          <w:rFonts w:ascii="Tahoma" w:hAnsi="Tahoma" w:cs="Tahoma"/>
          <w:bCs/>
        </w:rPr>
      </w:pPr>
    </w:p>
    <w:p w14:paraId="33DF7F6C" w14:textId="6BFD343B" w:rsidR="00047BDF" w:rsidRPr="004B605C" w:rsidRDefault="00B74656" w:rsidP="00EC76DE">
      <w:pPr>
        <w:pStyle w:val="Listeafsnit"/>
        <w:rPr>
          <w:rFonts w:ascii="Tahoma" w:hAnsi="Tahoma" w:cs="Tahoma"/>
          <w:bCs/>
        </w:rPr>
      </w:pPr>
      <w:r w:rsidRPr="004B605C">
        <w:rPr>
          <w:rFonts w:ascii="Tahoma" w:hAnsi="Tahoma" w:cs="Tahoma"/>
          <w:bCs/>
        </w:rPr>
        <w:t>Evt. et punkt til st</w:t>
      </w:r>
      <w:r w:rsidR="00BA7478">
        <w:rPr>
          <w:rFonts w:ascii="Tahoma" w:hAnsi="Tahoma" w:cs="Tahoma"/>
          <w:bCs/>
        </w:rPr>
        <w:t>r</w:t>
      </w:r>
      <w:r w:rsidRPr="004B605C">
        <w:rPr>
          <w:rFonts w:ascii="Tahoma" w:hAnsi="Tahoma" w:cs="Tahoma"/>
          <w:bCs/>
        </w:rPr>
        <w:t>ategi:</w:t>
      </w:r>
    </w:p>
    <w:p w14:paraId="3E0E5C68" w14:textId="6C952096" w:rsidR="004D6A6C" w:rsidRPr="00E44142" w:rsidRDefault="00E44142" w:rsidP="00E44142">
      <w:pPr>
        <w:pStyle w:val="Listeafsni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Anne Sakariassen forklarede om mentorordning for afdelingsbestyrelser hvor </w:t>
      </w:r>
      <w:r w:rsidR="004D6A6C" w:rsidRPr="00E44142">
        <w:rPr>
          <w:rFonts w:ascii="Tahoma" w:hAnsi="Tahoma" w:cs="Tahoma"/>
          <w:bCs/>
        </w:rPr>
        <w:t>organisation</w:t>
      </w:r>
      <w:r w:rsidR="00EC0C47">
        <w:rPr>
          <w:rFonts w:ascii="Tahoma" w:hAnsi="Tahoma" w:cs="Tahoma"/>
          <w:bCs/>
        </w:rPr>
        <w:t>en</w:t>
      </w:r>
      <w:r w:rsidR="004D6A6C" w:rsidRPr="00E44142">
        <w:rPr>
          <w:rFonts w:ascii="Tahoma" w:hAnsi="Tahoma" w:cs="Tahoma"/>
          <w:bCs/>
        </w:rPr>
        <w:t xml:space="preserve"> kan træde ind og hjælpe nye bestyrelser.</w:t>
      </w:r>
    </w:p>
    <w:p w14:paraId="149CC932" w14:textId="00E59959" w:rsidR="00E828CC" w:rsidRPr="004F4E1F" w:rsidRDefault="00EC0C47" w:rsidP="00EC76DE">
      <w:pPr>
        <w:pStyle w:val="Listeafsni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Hvis nogen kunne være interesseret, kan der evt. forinden tages </w:t>
      </w:r>
      <w:r w:rsidR="002D2755" w:rsidRPr="004F4E1F">
        <w:rPr>
          <w:rFonts w:ascii="Tahoma" w:hAnsi="Tahoma" w:cs="Tahoma"/>
          <w:bCs/>
        </w:rPr>
        <w:t>kurs</w:t>
      </w:r>
      <w:r>
        <w:rPr>
          <w:rFonts w:ascii="Tahoma" w:hAnsi="Tahoma" w:cs="Tahoma"/>
          <w:bCs/>
        </w:rPr>
        <w:t>us</w:t>
      </w:r>
      <w:r w:rsidR="00181180">
        <w:rPr>
          <w:rFonts w:ascii="Tahoma" w:hAnsi="Tahoma" w:cs="Tahoma"/>
          <w:bCs/>
        </w:rPr>
        <w:t xml:space="preserve"> i</w:t>
      </w:r>
      <w:r w:rsidR="002D2755" w:rsidRPr="004F4E1F">
        <w:rPr>
          <w:rFonts w:ascii="Tahoma" w:hAnsi="Tahoma" w:cs="Tahoma"/>
          <w:bCs/>
        </w:rPr>
        <w:t xml:space="preserve"> mentorordninger. </w:t>
      </w:r>
      <w:r w:rsidR="00181180">
        <w:rPr>
          <w:rFonts w:ascii="Tahoma" w:hAnsi="Tahoma" w:cs="Tahoma"/>
          <w:bCs/>
        </w:rPr>
        <w:t>Dette tages op igen på et senere tidspunkt</w:t>
      </w:r>
      <w:r w:rsidR="002D2755" w:rsidRPr="004F4E1F">
        <w:rPr>
          <w:rFonts w:ascii="Tahoma" w:hAnsi="Tahoma" w:cs="Tahoma"/>
          <w:bCs/>
        </w:rPr>
        <w:t>.</w:t>
      </w:r>
    </w:p>
    <w:p w14:paraId="09372F03" w14:textId="77777777" w:rsidR="00047BDF" w:rsidRDefault="00047BDF" w:rsidP="00EC76DE">
      <w:pPr>
        <w:pStyle w:val="Listeafsnit"/>
        <w:rPr>
          <w:rFonts w:ascii="Tahoma" w:hAnsi="Tahoma" w:cs="Tahoma"/>
          <w:bCs/>
        </w:rPr>
      </w:pPr>
    </w:p>
    <w:p w14:paraId="3092A175" w14:textId="77777777" w:rsidR="005204B0" w:rsidRDefault="005204B0" w:rsidP="00EC76DE">
      <w:pPr>
        <w:pStyle w:val="Listeafsnit"/>
        <w:rPr>
          <w:rFonts w:ascii="Tahoma" w:hAnsi="Tahoma" w:cs="Tahoma"/>
          <w:bCs/>
        </w:rPr>
      </w:pPr>
    </w:p>
    <w:p w14:paraId="77E29DC6" w14:textId="77777777" w:rsidR="005204B0" w:rsidRDefault="005204B0" w:rsidP="00EC76DE">
      <w:pPr>
        <w:pStyle w:val="Listeafsnit"/>
        <w:rPr>
          <w:rFonts w:ascii="Tahoma" w:hAnsi="Tahoma" w:cs="Tahoma"/>
          <w:bCs/>
        </w:rPr>
      </w:pPr>
    </w:p>
    <w:p w14:paraId="5D998189" w14:textId="77777777" w:rsidR="005204B0" w:rsidRPr="004F4E1F" w:rsidRDefault="005204B0" w:rsidP="00EC76DE">
      <w:pPr>
        <w:pStyle w:val="Listeafsnit"/>
        <w:rPr>
          <w:rFonts w:ascii="Tahoma" w:hAnsi="Tahoma" w:cs="Tahoma"/>
          <w:bCs/>
        </w:rPr>
      </w:pPr>
    </w:p>
    <w:p w14:paraId="089CD3E4" w14:textId="77777777" w:rsidR="00EC76DE" w:rsidRPr="004F4E1F" w:rsidRDefault="00EC76DE" w:rsidP="0088017D">
      <w:pPr>
        <w:ind w:left="720"/>
        <w:rPr>
          <w:rFonts w:ascii="Tahoma" w:hAnsi="Tahoma" w:cs="Tahoma"/>
          <w:bCs/>
          <w:color w:val="FF0000"/>
        </w:rPr>
      </w:pPr>
    </w:p>
    <w:p w14:paraId="00431327" w14:textId="77777777" w:rsidR="00B04352" w:rsidRPr="004F4E1F" w:rsidRDefault="00B04352" w:rsidP="0088017D">
      <w:pPr>
        <w:ind w:left="720"/>
        <w:rPr>
          <w:rFonts w:ascii="Tahoma" w:hAnsi="Tahoma" w:cs="Tahoma"/>
          <w:bCs/>
          <w:color w:val="FF0000"/>
        </w:rPr>
      </w:pPr>
    </w:p>
    <w:p w14:paraId="13628DA3" w14:textId="77777777" w:rsidR="00F75613" w:rsidRPr="004F4E1F" w:rsidRDefault="00F75613" w:rsidP="005323C6">
      <w:pPr>
        <w:rPr>
          <w:rFonts w:ascii="Tahoma" w:hAnsi="Tahoma" w:cs="Tahoma"/>
          <w:b/>
          <w:u w:val="single"/>
        </w:rPr>
      </w:pPr>
    </w:p>
    <w:p w14:paraId="2B084881" w14:textId="77777777" w:rsidR="00F75613" w:rsidRPr="004F4E1F" w:rsidRDefault="00F75613" w:rsidP="005323C6">
      <w:pPr>
        <w:rPr>
          <w:rFonts w:ascii="Tahoma" w:hAnsi="Tahoma" w:cs="Tahoma"/>
          <w:b/>
          <w:u w:val="single"/>
        </w:rPr>
      </w:pPr>
    </w:p>
    <w:p w14:paraId="449FE406" w14:textId="0D9A1912" w:rsidR="00926653" w:rsidRPr="005200B5" w:rsidRDefault="00696A40" w:rsidP="005200B5">
      <w:pPr>
        <w:ind w:left="360"/>
        <w:rPr>
          <w:rFonts w:ascii="Tahoma" w:hAnsi="Tahoma" w:cs="Tahoma"/>
          <w:b/>
          <w:u w:val="single"/>
        </w:rPr>
      </w:pPr>
      <w:r w:rsidRPr="004F4E1F">
        <w:rPr>
          <w:rFonts w:ascii="Tahoma" w:hAnsi="Tahoma" w:cs="Tahoma"/>
          <w:b/>
          <w:u w:val="single"/>
        </w:rPr>
        <w:t xml:space="preserve">    </w:t>
      </w:r>
    </w:p>
    <w:p w14:paraId="7DD095ED" w14:textId="77777777" w:rsidR="00F75613" w:rsidRPr="004F4E1F" w:rsidRDefault="00F75613" w:rsidP="00AF4E7E">
      <w:pPr>
        <w:rPr>
          <w:rFonts w:ascii="Tahoma" w:hAnsi="Tahoma" w:cs="Tahoma"/>
          <w:b/>
        </w:rPr>
      </w:pPr>
    </w:p>
    <w:p w14:paraId="6443AA67" w14:textId="77777777" w:rsidR="007E29FD" w:rsidRPr="004F4E1F" w:rsidRDefault="007E29FD" w:rsidP="00AF4E7E">
      <w:pPr>
        <w:rPr>
          <w:rFonts w:ascii="Tahoma" w:hAnsi="Tahoma" w:cs="Tahoma"/>
          <w:b/>
        </w:rPr>
      </w:pPr>
    </w:p>
    <w:p w14:paraId="6B5BD553" w14:textId="4146F282" w:rsidR="007E29FD" w:rsidRPr="004F4E1F" w:rsidRDefault="00BC0CF2" w:rsidP="00AF4E7E">
      <w:pPr>
        <w:rPr>
          <w:rFonts w:ascii="Tahoma" w:hAnsi="Tahoma" w:cs="Tahoma"/>
          <w:bCs/>
        </w:rPr>
      </w:pPr>
      <w:r w:rsidRPr="004F4E1F">
        <w:rPr>
          <w:rFonts w:ascii="Tahoma" w:hAnsi="Tahoma" w:cs="Tahoma"/>
          <w:bCs/>
        </w:rPr>
        <w:t xml:space="preserve">Underskrives digital via </w:t>
      </w:r>
      <w:proofErr w:type="spellStart"/>
      <w:r w:rsidRPr="004F4E1F">
        <w:rPr>
          <w:rFonts w:ascii="Tahoma" w:hAnsi="Tahoma" w:cs="Tahoma"/>
          <w:bCs/>
        </w:rPr>
        <w:t>penneo</w:t>
      </w:r>
      <w:proofErr w:type="spellEnd"/>
      <w:r w:rsidR="005200B5">
        <w:rPr>
          <w:rFonts w:ascii="Tahoma" w:hAnsi="Tahoma" w:cs="Tahoma"/>
          <w:bCs/>
        </w:rPr>
        <w:t>,</w:t>
      </w:r>
    </w:p>
    <w:p w14:paraId="3B732BE5" w14:textId="77777777" w:rsidR="007E29FD" w:rsidRPr="004F4E1F" w:rsidRDefault="007E29FD" w:rsidP="00AF4E7E">
      <w:pPr>
        <w:rPr>
          <w:rFonts w:ascii="Tahoma" w:hAnsi="Tahoma" w:cs="Tahoma"/>
          <w:b/>
        </w:rPr>
      </w:pPr>
    </w:p>
    <w:p w14:paraId="42266474" w14:textId="77D4EDEA" w:rsidR="007E29FD" w:rsidRPr="004F4E1F" w:rsidRDefault="007E29FD" w:rsidP="00AF4E7E">
      <w:pPr>
        <w:rPr>
          <w:rFonts w:ascii="Tahoma" w:hAnsi="Tahoma" w:cs="Tahoma"/>
          <w:b/>
        </w:rPr>
      </w:pPr>
      <w:r w:rsidRPr="004F4E1F">
        <w:rPr>
          <w:rFonts w:ascii="Tahoma" w:hAnsi="Tahoma" w:cs="Tahoma"/>
          <w:b/>
        </w:rPr>
        <w:t>Underskrift</w:t>
      </w:r>
      <w:r w:rsidR="0077072D" w:rsidRPr="004F4E1F">
        <w:rPr>
          <w:rFonts w:ascii="Tahoma" w:hAnsi="Tahoma" w:cs="Tahoma"/>
          <w:b/>
        </w:rPr>
        <w:t xml:space="preserve"> formand</w:t>
      </w:r>
      <w:r w:rsidR="005200B5">
        <w:rPr>
          <w:rFonts w:ascii="Tahoma" w:hAnsi="Tahoma" w:cs="Tahoma"/>
          <w:b/>
        </w:rPr>
        <w:t xml:space="preserve"> 12.09.2023</w:t>
      </w:r>
      <w:r w:rsidRPr="004F4E1F">
        <w:rPr>
          <w:rFonts w:ascii="Tahoma" w:hAnsi="Tahoma" w:cs="Tahoma"/>
          <w:b/>
        </w:rPr>
        <w:t>:</w:t>
      </w:r>
    </w:p>
    <w:p w14:paraId="799F02D2" w14:textId="77777777" w:rsidR="007E29FD" w:rsidRPr="004F4E1F" w:rsidRDefault="007E29FD" w:rsidP="00AF4E7E">
      <w:pPr>
        <w:rPr>
          <w:rFonts w:ascii="Tahoma" w:hAnsi="Tahoma" w:cs="Tahoma"/>
          <w:b/>
        </w:rPr>
      </w:pPr>
    </w:p>
    <w:p w14:paraId="7147E186" w14:textId="77777777" w:rsidR="007E29FD" w:rsidRPr="004F4E1F" w:rsidRDefault="007E29FD" w:rsidP="00AF4E7E">
      <w:pPr>
        <w:rPr>
          <w:rFonts w:ascii="Tahoma" w:hAnsi="Tahoma" w:cs="Tahoma"/>
          <w:b/>
        </w:rPr>
      </w:pPr>
    </w:p>
    <w:p w14:paraId="407B3FA4" w14:textId="77777777" w:rsidR="007E29FD" w:rsidRPr="004F4E1F" w:rsidRDefault="007E29FD" w:rsidP="00AF4E7E">
      <w:pPr>
        <w:rPr>
          <w:rFonts w:ascii="Tahoma" w:hAnsi="Tahoma" w:cs="Tahoma"/>
          <w:b/>
        </w:rPr>
      </w:pPr>
    </w:p>
    <w:p w14:paraId="22EC0469" w14:textId="2B33B768" w:rsidR="007E29FD" w:rsidRPr="004F4E1F" w:rsidRDefault="007E29FD" w:rsidP="00AF4E7E">
      <w:pPr>
        <w:rPr>
          <w:rFonts w:ascii="Tahoma" w:hAnsi="Tahoma" w:cs="Tahoma"/>
          <w:b/>
        </w:rPr>
      </w:pPr>
      <w:r w:rsidRPr="004F4E1F">
        <w:rPr>
          <w:rFonts w:ascii="Tahoma" w:hAnsi="Tahoma" w:cs="Tahoma"/>
          <w:b/>
        </w:rPr>
        <w:t>_______________________________________________________________</w:t>
      </w:r>
    </w:p>
    <w:p w14:paraId="51CF62C2" w14:textId="0475AE88" w:rsidR="00F75613" w:rsidRPr="004F4E1F" w:rsidRDefault="00F75613" w:rsidP="00AF4E7E">
      <w:pPr>
        <w:rPr>
          <w:rFonts w:ascii="Tahoma" w:hAnsi="Tahoma" w:cs="Tahoma"/>
          <w:b/>
          <w:sz w:val="28"/>
          <w:szCs w:val="28"/>
        </w:rPr>
      </w:pPr>
    </w:p>
    <w:p w14:paraId="7FAFEBEA" w14:textId="77777777" w:rsidR="00926653" w:rsidRPr="004F4E1F" w:rsidRDefault="00926653" w:rsidP="00AF4E7E">
      <w:pPr>
        <w:rPr>
          <w:rFonts w:ascii="Tahoma" w:hAnsi="Tahoma" w:cs="Tahoma"/>
          <w:b/>
          <w:sz w:val="28"/>
          <w:szCs w:val="28"/>
        </w:rPr>
      </w:pPr>
    </w:p>
    <w:p w14:paraId="52A0C534" w14:textId="77777777" w:rsidR="00F3263B" w:rsidRPr="004F4E1F" w:rsidRDefault="00F3263B" w:rsidP="00AF4E7E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</w:p>
    <w:sectPr w:rsidR="00F3263B" w:rsidRPr="004F4E1F" w:rsidSect="00EE05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97" w:right="1134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6F95" w14:textId="77777777" w:rsidR="007D7C59" w:rsidRDefault="007D7C59">
      <w:r>
        <w:separator/>
      </w:r>
    </w:p>
  </w:endnote>
  <w:endnote w:type="continuationSeparator" w:id="0">
    <w:p w14:paraId="16BC5ECD" w14:textId="77777777" w:rsidR="007D7C59" w:rsidRDefault="007D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3F" w14:textId="77777777" w:rsidR="00AE0B8A" w:rsidRDefault="00AE0B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40" w14:textId="77777777" w:rsidR="00AE0B8A" w:rsidRDefault="00AE0B8A">
    <w:pPr>
      <w:pStyle w:val="Sidefod"/>
      <w:jc w:val="center"/>
      <w:rPr>
        <w:i/>
        <w:iCs/>
        <w:sz w:val="22"/>
      </w:rPr>
    </w:pPr>
    <w:r>
      <w:rPr>
        <w:i/>
        <w:iCs/>
        <w:sz w:val="22"/>
      </w:rPr>
      <w:t>Kontortid:</w:t>
    </w:r>
  </w:p>
  <w:p w14:paraId="52A0C541" w14:textId="007823FB" w:rsidR="00AE0B8A" w:rsidRDefault="00F75613">
    <w:pPr>
      <w:pStyle w:val="Sidefod"/>
      <w:jc w:val="center"/>
      <w:rPr>
        <w:i/>
        <w:iCs/>
        <w:sz w:val="22"/>
      </w:rPr>
    </w:pPr>
    <w:r>
      <w:rPr>
        <w:i/>
        <w:iCs/>
        <w:sz w:val="22"/>
      </w:rPr>
      <w:t>tirsdag</w:t>
    </w:r>
    <w:r w:rsidR="00AF4E7E">
      <w:rPr>
        <w:i/>
        <w:iCs/>
        <w:sz w:val="22"/>
      </w:rPr>
      <w:t xml:space="preserve">-torsdag kl. </w:t>
    </w:r>
    <w:r w:rsidR="00AE0B8A">
      <w:rPr>
        <w:i/>
        <w:iCs/>
        <w:sz w:val="22"/>
      </w:rPr>
      <w:t>10.00-1</w:t>
    </w:r>
    <w:r w:rsidR="00AF4E7E">
      <w:rPr>
        <w:i/>
        <w:iCs/>
        <w:sz w:val="22"/>
      </w:rPr>
      <w:t>4</w:t>
    </w:r>
    <w:r w:rsidR="00AE0B8A">
      <w:rPr>
        <w:i/>
        <w:iCs/>
        <w:sz w:val="22"/>
      </w:rPr>
      <w:t xml:space="preserve">.00– </w:t>
    </w:r>
    <w:r w:rsidR="00967772">
      <w:rPr>
        <w:i/>
        <w:iCs/>
        <w:sz w:val="22"/>
      </w:rPr>
      <w:t xml:space="preserve">mandag og </w:t>
    </w:r>
    <w:r w:rsidR="00AE0B8A">
      <w:rPr>
        <w:i/>
        <w:iCs/>
        <w:sz w:val="22"/>
      </w:rPr>
      <w:t xml:space="preserve">fredag </w:t>
    </w:r>
    <w:r w:rsidR="00C0359B">
      <w:rPr>
        <w:i/>
        <w:iCs/>
        <w:sz w:val="22"/>
      </w:rPr>
      <w:t>lukket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43" w14:textId="77777777" w:rsidR="00AE0B8A" w:rsidRDefault="00AE0B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F39E" w14:textId="77777777" w:rsidR="007D7C59" w:rsidRDefault="007D7C59">
      <w:r>
        <w:separator/>
      </w:r>
    </w:p>
  </w:footnote>
  <w:footnote w:type="continuationSeparator" w:id="0">
    <w:p w14:paraId="2E187199" w14:textId="77777777" w:rsidR="007D7C59" w:rsidRDefault="007D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39" w14:textId="77777777" w:rsidR="00AE0B8A" w:rsidRDefault="00AE0B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1"/>
      <w:gridCol w:w="3759"/>
      <w:gridCol w:w="2638"/>
    </w:tblGrid>
    <w:tr w:rsidR="00AE0B8A" w:rsidRPr="008813D1" w14:paraId="52A0C53D" w14:textId="77777777">
      <w:tc>
        <w:tcPr>
          <w:tcW w:w="3259" w:type="dxa"/>
        </w:tcPr>
        <w:p w14:paraId="52A0C53A" w14:textId="77777777" w:rsidR="00AE0B8A" w:rsidRDefault="00066E69">
          <w:pPr>
            <w:pStyle w:val="Sidehoved"/>
          </w:pPr>
          <w:r>
            <w:rPr>
              <w:noProof/>
            </w:rPr>
            <w:drawing>
              <wp:inline distT="0" distB="0" distL="0" distR="0" wp14:anchorId="52A0C544" wp14:editId="52A0C545">
                <wp:extent cx="1371600" cy="857250"/>
                <wp:effectExtent l="0" t="0" r="0" b="0"/>
                <wp:docPr id="4" name="Billede 4" descr="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1" w:type="dxa"/>
        </w:tcPr>
        <w:p w14:paraId="52A0C53B" w14:textId="77777777" w:rsidR="00AE0B8A" w:rsidRDefault="00AE0B8A">
          <w:pPr>
            <w:pStyle w:val="Sidehoved"/>
          </w:pPr>
        </w:p>
      </w:tc>
      <w:tc>
        <w:tcPr>
          <w:tcW w:w="2688" w:type="dxa"/>
        </w:tcPr>
        <w:p w14:paraId="52A0C53C" w14:textId="77777777" w:rsidR="00AE0B8A" w:rsidRDefault="00AE0B8A">
          <w:pPr>
            <w:pStyle w:val="Sidehoved"/>
            <w:rPr>
              <w:lang w:val="en-GB"/>
            </w:rPr>
          </w:pPr>
        </w:p>
      </w:tc>
    </w:tr>
  </w:tbl>
  <w:p w14:paraId="52A0C53E" w14:textId="77777777" w:rsidR="00AE0B8A" w:rsidRDefault="00AE0B8A">
    <w:pPr>
      <w:pStyle w:val="Sidehove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42" w14:textId="77777777" w:rsidR="00AE0B8A" w:rsidRDefault="00AE0B8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411D"/>
    <w:multiLevelType w:val="hybridMultilevel"/>
    <w:tmpl w:val="B1D83A04"/>
    <w:lvl w:ilvl="0" w:tplc="064C1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5B7348"/>
    <w:multiLevelType w:val="hybridMultilevel"/>
    <w:tmpl w:val="E51297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01E21"/>
    <w:multiLevelType w:val="hybridMultilevel"/>
    <w:tmpl w:val="2196CF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47B94"/>
    <w:multiLevelType w:val="hybridMultilevel"/>
    <w:tmpl w:val="574A2C4C"/>
    <w:lvl w:ilvl="0" w:tplc="0406000F">
      <w:start w:val="1"/>
      <w:numFmt w:val="decimal"/>
      <w:lvlText w:val="%1."/>
      <w:lvlJc w:val="left"/>
      <w:pPr>
        <w:ind w:left="990" w:hanging="360"/>
      </w:pPr>
    </w:lvl>
    <w:lvl w:ilvl="1" w:tplc="04060019" w:tentative="1">
      <w:start w:val="1"/>
      <w:numFmt w:val="lowerLetter"/>
      <w:lvlText w:val="%2."/>
      <w:lvlJc w:val="left"/>
      <w:pPr>
        <w:ind w:left="1710" w:hanging="360"/>
      </w:pPr>
    </w:lvl>
    <w:lvl w:ilvl="2" w:tplc="0406001B" w:tentative="1">
      <w:start w:val="1"/>
      <w:numFmt w:val="lowerRoman"/>
      <w:lvlText w:val="%3."/>
      <w:lvlJc w:val="right"/>
      <w:pPr>
        <w:ind w:left="2430" w:hanging="180"/>
      </w:pPr>
    </w:lvl>
    <w:lvl w:ilvl="3" w:tplc="0406000F" w:tentative="1">
      <w:start w:val="1"/>
      <w:numFmt w:val="decimal"/>
      <w:lvlText w:val="%4."/>
      <w:lvlJc w:val="left"/>
      <w:pPr>
        <w:ind w:left="3150" w:hanging="360"/>
      </w:pPr>
    </w:lvl>
    <w:lvl w:ilvl="4" w:tplc="04060019" w:tentative="1">
      <w:start w:val="1"/>
      <w:numFmt w:val="lowerLetter"/>
      <w:lvlText w:val="%5."/>
      <w:lvlJc w:val="left"/>
      <w:pPr>
        <w:ind w:left="3870" w:hanging="360"/>
      </w:pPr>
    </w:lvl>
    <w:lvl w:ilvl="5" w:tplc="0406001B" w:tentative="1">
      <w:start w:val="1"/>
      <w:numFmt w:val="lowerRoman"/>
      <w:lvlText w:val="%6."/>
      <w:lvlJc w:val="right"/>
      <w:pPr>
        <w:ind w:left="4590" w:hanging="180"/>
      </w:pPr>
    </w:lvl>
    <w:lvl w:ilvl="6" w:tplc="0406000F" w:tentative="1">
      <w:start w:val="1"/>
      <w:numFmt w:val="decimal"/>
      <w:lvlText w:val="%7."/>
      <w:lvlJc w:val="left"/>
      <w:pPr>
        <w:ind w:left="5310" w:hanging="360"/>
      </w:pPr>
    </w:lvl>
    <w:lvl w:ilvl="7" w:tplc="04060019" w:tentative="1">
      <w:start w:val="1"/>
      <w:numFmt w:val="lowerLetter"/>
      <w:lvlText w:val="%8."/>
      <w:lvlJc w:val="left"/>
      <w:pPr>
        <w:ind w:left="6030" w:hanging="360"/>
      </w:pPr>
    </w:lvl>
    <w:lvl w:ilvl="8" w:tplc="040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104012F"/>
    <w:multiLevelType w:val="hybridMultilevel"/>
    <w:tmpl w:val="5CDA8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7205F"/>
    <w:multiLevelType w:val="hybridMultilevel"/>
    <w:tmpl w:val="1EE6DA6C"/>
    <w:lvl w:ilvl="0" w:tplc="040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5C1602A5"/>
    <w:multiLevelType w:val="hybridMultilevel"/>
    <w:tmpl w:val="2340D2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C016D"/>
    <w:multiLevelType w:val="hybridMultilevel"/>
    <w:tmpl w:val="BDB674F6"/>
    <w:lvl w:ilvl="0" w:tplc="0406000F">
      <w:start w:val="1"/>
      <w:numFmt w:val="decimal"/>
      <w:lvlText w:val="%1."/>
      <w:lvlJc w:val="left"/>
      <w:pPr>
        <w:ind w:left="1710" w:hanging="360"/>
      </w:pPr>
    </w:lvl>
    <w:lvl w:ilvl="1" w:tplc="04060019" w:tentative="1">
      <w:start w:val="1"/>
      <w:numFmt w:val="lowerLetter"/>
      <w:lvlText w:val="%2."/>
      <w:lvlJc w:val="left"/>
      <w:pPr>
        <w:ind w:left="2430" w:hanging="360"/>
      </w:pPr>
    </w:lvl>
    <w:lvl w:ilvl="2" w:tplc="0406001B" w:tentative="1">
      <w:start w:val="1"/>
      <w:numFmt w:val="lowerRoman"/>
      <w:lvlText w:val="%3."/>
      <w:lvlJc w:val="right"/>
      <w:pPr>
        <w:ind w:left="3150" w:hanging="180"/>
      </w:pPr>
    </w:lvl>
    <w:lvl w:ilvl="3" w:tplc="0406000F" w:tentative="1">
      <w:start w:val="1"/>
      <w:numFmt w:val="decimal"/>
      <w:lvlText w:val="%4."/>
      <w:lvlJc w:val="left"/>
      <w:pPr>
        <w:ind w:left="3870" w:hanging="360"/>
      </w:pPr>
    </w:lvl>
    <w:lvl w:ilvl="4" w:tplc="04060019" w:tentative="1">
      <w:start w:val="1"/>
      <w:numFmt w:val="lowerLetter"/>
      <w:lvlText w:val="%5."/>
      <w:lvlJc w:val="left"/>
      <w:pPr>
        <w:ind w:left="4590" w:hanging="360"/>
      </w:pPr>
    </w:lvl>
    <w:lvl w:ilvl="5" w:tplc="0406001B" w:tentative="1">
      <w:start w:val="1"/>
      <w:numFmt w:val="lowerRoman"/>
      <w:lvlText w:val="%6."/>
      <w:lvlJc w:val="right"/>
      <w:pPr>
        <w:ind w:left="5310" w:hanging="180"/>
      </w:pPr>
    </w:lvl>
    <w:lvl w:ilvl="6" w:tplc="0406000F" w:tentative="1">
      <w:start w:val="1"/>
      <w:numFmt w:val="decimal"/>
      <w:lvlText w:val="%7."/>
      <w:lvlJc w:val="left"/>
      <w:pPr>
        <w:ind w:left="6030" w:hanging="360"/>
      </w:pPr>
    </w:lvl>
    <w:lvl w:ilvl="7" w:tplc="04060019" w:tentative="1">
      <w:start w:val="1"/>
      <w:numFmt w:val="lowerLetter"/>
      <w:lvlText w:val="%8."/>
      <w:lvlJc w:val="left"/>
      <w:pPr>
        <w:ind w:left="6750" w:hanging="360"/>
      </w:pPr>
    </w:lvl>
    <w:lvl w:ilvl="8" w:tplc="0406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6C001A99"/>
    <w:multiLevelType w:val="hybridMultilevel"/>
    <w:tmpl w:val="63C604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B39FF"/>
    <w:multiLevelType w:val="hybridMultilevel"/>
    <w:tmpl w:val="63D682FC"/>
    <w:lvl w:ilvl="0" w:tplc="0406000F">
      <w:start w:val="1"/>
      <w:numFmt w:val="decimal"/>
      <w:lvlText w:val="%1."/>
      <w:lvlJc w:val="left"/>
      <w:pPr>
        <w:ind w:left="915" w:hanging="360"/>
      </w:pPr>
    </w:lvl>
    <w:lvl w:ilvl="1" w:tplc="04060019" w:tentative="1">
      <w:start w:val="1"/>
      <w:numFmt w:val="lowerLetter"/>
      <w:lvlText w:val="%2."/>
      <w:lvlJc w:val="left"/>
      <w:pPr>
        <w:ind w:left="1635" w:hanging="360"/>
      </w:pPr>
    </w:lvl>
    <w:lvl w:ilvl="2" w:tplc="0406001B" w:tentative="1">
      <w:start w:val="1"/>
      <w:numFmt w:val="lowerRoman"/>
      <w:lvlText w:val="%3."/>
      <w:lvlJc w:val="right"/>
      <w:pPr>
        <w:ind w:left="2355" w:hanging="180"/>
      </w:pPr>
    </w:lvl>
    <w:lvl w:ilvl="3" w:tplc="0406000F" w:tentative="1">
      <w:start w:val="1"/>
      <w:numFmt w:val="decimal"/>
      <w:lvlText w:val="%4."/>
      <w:lvlJc w:val="left"/>
      <w:pPr>
        <w:ind w:left="3075" w:hanging="360"/>
      </w:pPr>
    </w:lvl>
    <w:lvl w:ilvl="4" w:tplc="04060019" w:tentative="1">
      <w:start w:val="1"/>
      <w:numFmt w:val="lowerLetter"/>
      <w:lvlText w:val="%5."/>
      <w:lvlJc w:val="left"/>
      <w:pPr>
        <w:ind w:left="3795" w:hanging="360"/>
      </w:pPr>
    </w:lvl>
    <w:lvl w:ilvl="5" w:tplc="0406001B" w:tentative="1">
      <w:start w:val="1"/>
      <w:numFmt w:val="lowerRoman"/>
      <w:lvlText w:val="%6."/>
      <w:lvlJc w:val="right"/>
      <w:pPr>
        <w:ind w:left="4515" w:hanging="180"/>
      </w:pPr>
    </w:lvl>
    <w:lvl w:ilvl="6" w:tplc="0406000F" w:tentative="1">
      <w:start w:val="1"/>
      <w:numFmt w:val="decimal"/>
      <w:lvlText w:val="%7."/>
      <w:lvlJc w:val="left"/>
      <w:pPr>
        <w:ind w:left="5235" w:hanging="360"/>
      </w:pPr>
    </w:lvl>
    <w:lvl w:ilvl="7" w:tplc="04060019" w:tentative="1">
      <w:start w:val="1"/>
      <w:numFmt w:val="lowerLetter"/>
      <w:lvlText w:val="%8."/>
      <w:lvlJc w:val="left"/>
      <w:pPr>
        <w:ind w:left="5955" w:hanging="360"/>
      </w:pPr>
    </w:lvl>
    <w:lvl w:ilvl="8" w:tplc="0406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78316820">
    <w:abstractNumId w:val="8"/>
  </w:num>
  <w:num w:numId="2" w16cid:durableId="20495272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0254120">
    <w:abstractNumId w:val="6"/>
  </w:num>
  <w:num w:numId="4" w16cid:durableId="694187299">
    <w:abstractNumId w:val="1"/>
  </w:num>
  <w:num w:numId="5" w16cid:durableId="1300695263">
    <w:abstractNumId w:val="9"/>
  </w:num>
  <w:num w:numId="6" w16cid:durableId="585506017">
    <w:abstractNumId w:val="3"/>
  </w:num>
  <w:num w:numId="7" w16cid:durableId="1671719251">
    <w:abstractNumId w:val="7"/>
  </w:num>
  <w:num w:numId="8" w16cid:durableId="1410806211">
    <w:abstractNumId w:val="5"/>
  </w:num>
  <w:num w:numId="9" w16cid:durableId="1185903302">
    <w:abstractNumId w:val="2"/>
  </w:num>
  <w:num w:numId="10" w16cid:durableId="229930428">
    <w:abstractNumId w:val="0"/>
  </w:num>
  <w:num w:numId="11" w16cid:durableId="4148637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22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D8"/>
    <w:rsid w:val="00001A43"/>
    <w:rsid w:val="00002E67"/>
    <w:rsid w:val="00006097"/>
    <w:rsid w:val="000206DE"/>
    <w:rsid w:val="00020F50"/>
    <w:rsid w:val="00037144"/>
    <w:rsid w:val="00042A0F"/>
    <w:rsid w:val="00047BDF"/>
    <w:rsid w:val="000542EA"/>
    <w:rsid w:val="00061C50"/>
    <w:rsid w:val="000642F7"/>
    <w:rsid w:val="00064648"/>
    <w:rsid w:val="00064C02"/>
    <w:rsid w:val="00066E69"/>
    <w:rsid w:val="000741EC"/>
    <w:rsid w:val="00076FDD"/>
    <w:rsid w:val="00077E28"/>
    <w:rsid w:val="000854BB"/>
    <w:rsid w:val="000912BC"/>
    <w:rsid w:val="0009492C"/>
    <w:rsid w:val="00095EBF"/>
    <w:rsid w:val="000961DF"/>
    <w:rsid w:val="00097F88"/>
    <w:rsid w:val="000B2CB7"/>
    <w:rsid w:val="000B707A"/>
    <w:rsid w:val="000C3D51"/>
    <w:rsid w:val="000C73E6"/>
    <w:rsid w:val="000D07B0"/>
    <w:rsid w:val="000D0B1E"/>
    <w:rsid w:val="000E09A2"/>
    <w:rsid w:val="000F1057"/>
    <w:rsid w:val="000F1B7E"/>
    <w:rsid w:val="000F60BA"/>
    <w:rsid w:val="000F7A6A"/>
    <w:rsid w:val="00106DA4"/>
    <w:rsid w:val="00110A46"/>
    <w:rsid w:val="00135521"/>
    <w:rsid w:val="00140051"/>
    <w:rsid w:val="00162FEC"/>
    <w:rsid w:val="001705BD"/>
    <w:rsid w:val="0017196E"/>
    <w:rsid w:val="00181180"/>
    <w:rsid w:val="001821A3"/>
    <w:rsid w:val="001945B3"/>
    <w:rsid w:val="00194AE2"/>
    <w:rsid w:val="00194CDD"/>
    <w:rsid w:val="00194D92"/>
    <w:rsid w:val="00197598"/>
    <w:rsid w:val="001A05CD"/>
    <w:rsid w:val="001A1631"/>
    <w:rsid w:val="001A6D89"/>
    <w:rsid w:val="001B6DF9"/>
    <w:rsid w:val="001C2C6C"/>
    <w:rsid w:val="001D2601"/>
    <w:rsid w:val="001D2B4F"/>
    <w:rsid w:val="001D2ECA"/>
    <w:rsid w:val="001E5C2B"/>
    <w:rsid w:val="001E7C36"/>
    <w:rsid w:val="001F6FFC"/>
    <w:rsid w:val="0020019B"/>
    <w:rsid w:val="00211DBB"/>
    <w:rsid w:val="00213867"/>
    <w:rsid w:val="00217928"/>
    <w:rsid w:val="00217A86"/>
    <w:rsid w:val="00220776"/>
    <w:rsid w:val="00220AEE"/>
    <w:rsid w:val="00230543"/>
    <w:rsid w:val="00233ED8"/>
    <w:rsid w:val="00237CC5"/>
    <w:rsid w:val="002421A7"/>
    <w:rsid w:val="00242E90"/>
    <w:rsid w:val="00251711"/>
    <w:rsid w:val="00254059"/>
    <w:rsid w:val="00263EC7"/>
    <w:rsid w:val="002719E7"/>
    <w:rsid w:val="00272C54"/>
    <w:rsid w:val="00277BE2"/>
    <w:rsid w:val="00281258"/>
    <w:rsid w:val="00283900"/>
    <w:rsid w:val="002853E1"/>
    <w:rsid w:val="00285A59"/>
    <w:rsid w:val="00285EFC"/>
    <w:rsid w:val="00287BFE"/>
    <w:rsid w:val="0029045E"/>
    <w:rsid w:val="0029429B"/>
    <w:rsid w:val="00297D6E"/>
    <w:rsid w:val="002A50A1"/>
    <w:rsid w:val="002A761E"/>
    <w:rsid w:val="002C00C8"/>
    <w:rsid w:val="002C09D4"/>
    <w:rsid w:val="002D2755"/>
    <w:rsid w:val="002F21C5"/>
    <w:rsid w:val="002F5169"/>
    <w:rsid w:val="003115C4"/>
    <w:rsid w:val="003142A7"/>
    <w:rsid w:val="003217FA"/>
    <w:rsid w:val="003222D9"/>
    <w:rsid w:val="00327C02"/>
    <w:rsid w:val="00334E7C"/>
    <w:rsid w:val="00340F2B"/>
    <w:rsid w:val="003433F4"/>
    <w:rsid w:val="00344522"/>
    <w:rsid w:val="00352587"/>
    <w:rsid w:val="00362433"/>
    <w:rsid w:val="00367066"/>
    <w:rsid w:val="003706B9"/>
    <w:rsid w:val="00370889"/>
    <w:rsid w:val="00386FA9"/>
    <w:rsid w:val="00392349"/>
    <w:rsid w:val="00393F6B"/>
    <w:rsid w:val="003A0A6D"/>
    <w:rsid w:val="003A1F54"/>
    <w:rsid w:val="003A43EE"/>
    <w:rsid w:val="003A66ED"/>
    <w:rsid w:val="003B17C0"/>
    <w:rsid w:val="003B2DF3"/>
    <w:rsid w:val="003C1E6F"/>
    <w:rsid w:val="003C2268"/>
    <w:rsid w:val="003C2CA8"/>
    <w:rsid w:val="003D321B"/>
    <w:rsid w:val="003D76C7"/>
    <w:rsid w:val="003F3CFB"/>
    <w:rsid w:val="004014E5"/>
    <w:rsid w:val="00405427"/>
    <w:rsid w:val="0041751C"/>
    <w:rsid w:val="00426FC1"/>
    <w:rsid w:val="00431482"/>
    <w:rsid w:val="00431939"/>
    <w:rsid w:val="004330A2"/>
    <w:rsid w:val="004348A2"/>
    <w:rsid w:val="004462DC"/>
    <w:rsid w:val="00446CEE"/>
    <w:rsid w:val="00453708"/>
    <w:rsid w:val="00454A6B"/>
    <w:rsid w:val="00457B95"/>
    <w:rsid w:val="00457BD0"/>
    <w:rsid w:val="00463BA6"/>
    <w:rsid w:val="00471966"/>
    <w:rsid w:val="00476B1A"/>
    <w:rsid w:val="00477101"/>
    <w:rsid w:val="00486636"/>
    <w:rsid w:val="004920DC"/>
    <w:rsid w:val="004B1895"/>
    <w:rsid w:val="004B605C"/>
    <w:rsid w:val="004B7689"/>
    <w:rsid w:val="004C28F7"/>
    <w:rsid w:val="004C7741"/>
    <w:rsid w:val="004D09B4"/>
    <w:rsid w:val="004D30EF"/>
    <w:rsid w:val="004D6A6C"/>
    <w:rsid w:val="004D6ABE"/>
    <w:rsid w:val="004E37D7"/>
    <w:rsid w:val="004F0704"/>
    <w:rsid w:val="004F4E1F"/>
    <w:rsid w:val="004F5C64"/>
    <w:rsid w:val="00501349"/>
    <w:rsid w:val="005038EB"/>
    <w:rsid w:val="005200B5"/>
    <w:rsid w:val="005204B0"/>
    <w:rsid w:val="00522B40"/>
    <w:rsid w:val="005323C6"/>
    <w:rsid w:val="00533DFE"/>
    <w:rsid w:val="00537DED"/>
    <w:rsid w:val="005437BF"/>
    <w:rsid w:val="00545809"/>
    <w:rsid w:val="005469D6"/>
    <w:rsid w:val="00550D9F"/>
    <w:rsid w:val="005511C9"/>
    <w:rsid w:val="005529CD"/>
    <w:rsid w:val="005531D1"/>
    <w:rsid w:val="00563134"/>
    <w:rsid w:val="005669A1"/>
    <w:rsid w:val="005829B3"/>
    <w:rsid w:val="00584F51"/>
    <w:rsid w:val="005A385F"/>
    <w:rsid w:val="005A54B3"/>
    <w:rsid w:val="005B26AB"/>
    <w:rsid w:val="005B47AE"/>
    <w:rsid w:val="005E0359"/>
    <w:rsid w:val="005E229E"/>
    <w:rsid w:val="005F0D58"/>
    <w:rsid w:val="005F13B1"/>
    <w:rsid w:val="005F5D78"/>
    <w:rsid w:val="006168B9"/>
    <w:rsid w:val="00616B4B"/>
    <w:rsid w:val="00634B69"/>
    <w:rsid w:val="00637586"/>
    <w:rsid w:val="00637D63"/>
    <w:rsid w:val="006466DC"/>
    <w:rsid w:val="006501D1"/>
    <w:rsid w:val="00660D9A"/>
    <w:rsid w:val="006653AA"/>
    <w:rsid w:val="0067274D"/>
    <w:rsid w:val="00673A34"/>
    <w:rsid w:val="00675D7B"/>
    <w:rsid w:val="0067758C"/>
    <w:rsid w:val="00685886"/>
    <w:rsid w:val="006870C1"/>
    <w:rsid w:val="00696A0A"/>
    <w:rsid w:val="00696A40"/>
    <w:rsid w:val="006971B1"/>
    <w:rsid w:val="006A4D2D"/>
    <w:rsid w:val="006B3D24"/>
    <w:rsid w:val="006B568E"/>
    <w:rsid w:val="006B571D"/>
    <w:rsid w:val="006C01B7"/>
    <w:rsid w:val="006D0BB1"/>
    <w:rsid w:val="006D70E9"/>
    <w:rsid w:val="006E0321"/>
    <w:rsid w:val="006E5A57"/>
    <w:rsid w:val="006F42E9"/>
    <w:rsid w:val="007147EC"/>
    <w:rsid w:val="00721926"/>
    <w:rsid w:val="007219F4"/>
    <w:rsid w:val="007323B6"/>
    <w:rsid w:val="00732821"/>
    <w:rsid w:val="007336C2"/>
    <w:rsid w:val="00746DEC"/>
    <w:rsid w:val="0075386E"/>
    <w:rsid w:val="00754673"/>
    <w:rsid w:val="00755293"/>
    <w:rsid w:val="00760CEF"/>
    <w:rsid w:val="0077072D"/>
    <w:rsid w:val="0077353F"/>
    <w:rsid w:val="007859D4"/>
    <w:rsid w:val="00787FF2"/>
    <w:rsid w:val="007948EA"/>
    <w:rsid w:val="007949F5"/>
    <w:rsid w:val="007A233B"/>
    <w:rsid w:val="007A34A2"/>
    <w:rsid w:val="007B0FA3"/>
    <w:rsid w:val="007D20AA"/>
    <w:rsid w:val="007D7C59"/>
    <w:rsid w:val="007E04E2"/>
    <w:rsid w:val="007E29FD"/>
    <w:rsid w:val="007E3754"/>
    <w:rsid w:val="007F00A4"/>
    <w:rsid w:val="00802FED"/>
    <w:rsid w:val="008163A6"/>
    <w:rsid w:val="008266A7"/>
    <w:rsid w:val="008319D0"/>
    <w:rsid w:val="00832946"/>
    <w:rsid w:val="00835F77"/>
    <w:rsid w:val="00847D48"/>
    <w:rsid w:val="00852CB5"/>
    <w:rsid w:val="00855F69"/>
    <w:rsid w:val="00860C74"/>
    <w:rsid w:val="00866414"/>
    <w:rsid w:val="00872DC7"/>
    <w:rsid w:val="00877C76"/>
    <w:rsid w:val="0088017D"/>
    <w:rsid w:val="008813D1"/>
    <w:rsid w:val="0088196A"/>
    <w:rsid w:val="00883697"/>
    <w:rsid w:val="00891438"/>
    <w:rsid w:val="00894744"/>
    <w:rsid w:val="008A06C2"/>
    <w:rsid w:val="008A3314"/>
    <w:rsid w:val="008A34AF"/>
    <w:rsid w:val="008A39C7"/>
    <w:rsid w:val="008B06D8"/>
    <w:rsid w:val="008B5D50"/>
    <w:rsid w:val="008B7371"/>
    <w:rsid w:val="008B7E12"/>
    <w:rsid w:val="008C21B8"/>
    <w:rsid w:val="008D04B0"/>
    <w:rsid w:val="008E4394"/>
    <w:rsid w:val="008E5171"/>
    <w:rsid w:val="008E604C"/>
    <w:rsid w:val="008F6284"/>
    <w:rsid w:val="00902208"/>
    <w:rsid w:val="00926653"/>
    <w:rsid w:val="0093333F"/>
    <w:rsid w:val="00933EFA"/>
    <w:rsid w:val="0094288C"/>
    <w:rsid w:val="009534FF"/>
    <w:rsid w:val="00960EA0"/>
    <w:rsid w:val="00964E06"/>
    <w:rsid w:val="00966625"/>
    <w:rsid w:val="00967772"/>
    <w:rsid w:val="00971383"/>
    <w:rsid w:val="00977748"/>
    <w:rsid w:val="00980E1F"/>
    <w:rsid w:val="00982614"/>
    <w:rsid w:val="00985226"/>
    <w:rsid w:val="009909F8"/>
    <w:rsid w:val="00991F18"/>
    <w:rsid w:val="00995CE1"/>
    <w:rsid w:val="009969F7"/>
    <w:rsid w:val="009A42CA"/>
    <w:rsid w:val="009A47E8"/>
    <w:rsid w:val="009A575A"/>
    <w:rsid w:val="009A5B97"/>
    <w:rsid w:val="009B611F"/>
    <w:rsid w:val="009B6F7A"/>
    <w:rsid w:val="009C58B4"/>
    <w:rsid w:val="009D4F54"/>
    <w:rsid w:val="009E7886"/>
    <w:rsid w:val="009F3644"/>
    <w:rsid w:val="009F7C15"/>
    <w:rsid w:val="00A14B7A"/>
    <w:rsid w:val="00A173B0"/>
    <w:rsid w:val="00A23A13"/>
    <w:rsid w:val="00A24BB8"/>
    <w:rsid w:val="00A337E8"/>
    <w:rsid w:val="00A7090D"/>
    <w:rsid w:val="00A72477"/>
    <w:rsid w:val="00A80708"/>
    <w:rsid w:val="00A83046"/>
    <w:rsid w:val="00A96A37"/>
    <w:rsid w:val="00AA0488"/>
    <w:rsid w:val="00AC2A56"/>
    <w:rsid w:val="00AC30F8"/>
    <w:rsid w:val="00AD0BBF"/>
    <w:rsid w:val="00AD3D91"/>
    <w:rsid w:val="00AD6ED8"/>
    <w:rsid w:val="00AE0B8A"/>
    <w:rsid w:val="00AE1384"/>
    <w:rsid w:val="00AF3042"/>
    <w:rsid w:val="00AF409F"/>
    <w:rsid w:val="00AF4E7E"/>
    <w:rsid w:val="00B04352"/>
    <w:rsid w:val="00B12BDA"/>
    <w:rsid w:val="00B151A8"/>
    <w:rsid w:val="00B174A7"/>
    <w:rsid w:val="00B20CC4"/>
    <w:rsid w:val="00B225DF"/>
    <w:rsid w:val="00B24342"/>
    <w:rsid w:val="00B243E9"/>
    <w:rsid w:val="00B2674C"/>
    <w:rsid w:val="00B308EB"/>
    <w:rsid w:val="00B317DC"/>
    <w:rsid w:val="00B33E6C"/>
    <w:rsid w:val="00B348C5"/>
    <w:rsid w:val="00B42368"/>
    <w:rsid w:val="00B50FBE"/>
    <w:rsid w:val="00B71DB2"/>
    <w:rsid w:val="00B74656"/>
    <w:rsid w:val="00B80637"/>
    <w:rsid w:val="00B85810"/>
    <w:rsid w:val="00BA7478"/>
    <w:rsid w:val="00BA76BD"/>
    <w:rsid w:val="00BB2AAD"/>
    <w:rsid w:val="00BC039A"/>
    <w:rsid w:val="00BC0CF2"/>
    <w:rsid w:val="00BC347F"/>
    <w:rsid w:val="00BC414A"/>
    <w:rsid w:val="00BD5D64"/>
    <w:rsid w:val="00BD6B91"/>
    <w:rsid w:val="00BE780B"/>
    <w:rsid w:val="00BF0FBC"/>
    <w:rsid w:val="00BF1569"/>
    <w:rsid w:val="00BF20D5"/>
    <w:rsid w:val="00C0359B"/>
    <w:rsid w:val="00C12338"/>
    <w:rsid w:val="00C14844"/>
    <w:rsid w:val="00C14A78"/>
    <w:rsid w:val="00C17112"/>
    <w:rsid w:val="00C263B7"/>
    <w:rsid w:val="00C357D0"/>
    <w:rsid w:val="00C35F70"/>
    <w:rsid w:val="00C36827"/>
    <w:rsid w:val="00C424D9"/>
    <w:rsid w:val="00C4261C"/>
    <w:rsid w:val="00C60671"/>
    <w:rsid w:val="00C661AF"/>
    <w:rsid w:val="00C71F4C"/>
    <w:rsid w:val="00C74D52"/>
    <w:rsid w:val="00C7679F"/>
    <w:rsid w:val="00C85671"/>
    <w:rsid w:val="00C85DBC"/>
    <w:rsid w:val="00C95338"/>
    <w:rsid w:val="00CA5576"/>
    <w:rsid w:val="00CB0171"/>
    <w:rsid w:val="00CB615E"/>
    <w:rsid w:val="00CC3FC6"/>
    <w:rsid w:val="00CD24D3"/>
    <w:rsid w:val="00CE33AA"/>
    <w:rsid w:val="00CE5D1C"/>
    <w:rsid w:val="00CF479F"/>
    <w:rsid w:val="00D03FE4"/>
    <w:rsid w:val="00D06EC0"/>
    <w:rsid w:val="00D17C9F"/>
    <w:rsid w:val="00D2795E"/>
    <w:rsid w:val="00D30E15"/>
    <w:rsid w:val="00D3314B"/>
    <w:rsid w:val="00D3500C"/>
    <w:rsid w:val="00D52ACC"/>
    <w:rsid w:val="00D52BAC"/>
    <w:rsid w:val="00D563F9"/>
    <w:rsid w:val="00D615CF"/>
    <w:rsid w:val="00D81076"/>
    <w:rsid w:val="00D84488"/>
    <w:rsid w:val="00D87757"/>
    <w:rsid w:val="00D90119"/>
    <w:rsid w:val="00D959C0"/>
    <w:rsid w:val="00DB312E"/>
    <w:rsid w:val="00DB4783"/>
    <w:rsid w:val="00DD7B07"/>
    <w:rsid w:val="00DE1FAC"/>
    <w:rsid w:val="00DE47C3"/>
    <w:rsid w:val="00DE62D3"/>
    <w:rsid w:val="00DF3D22"/>
    <w:rsid w:val="00E00564"/>
    <w:rsid w:val="00E025E3"/>
    <w:rsid w:val="00E02913"/>
    <w:rsid w:val="00E11671"/>
    <w:rsid w:val="00E3110E"/>
    <w:rsid w:val="00E41762"/>
    <w:rsid w:val="00E41F33"/>
    <w:rsid w:val="00E44142"/>
    <w:rsid w:val="00E462CA"/>
    <w:rsid w:val="00E47454"/>
    <w:rsid w:val="00E62900"/>
    <w:rsid w:val="00E62D4F"/>
    <w:rsid w:val="00E637AD"/>
    <w:rsid w:val="00E67F3D"/>
    <w:rsid w:val="00E80E55"/>
    <w:rsid w:val="00E828CC"/>
    <w:rsid w:val="00E82EC1"/>
    <w:rsid w:val="00E8352D"/>
    <w:rsid w:val="00EA46B8"/>
    <w:rsid w:val="00EB7DE7"/>
    <w:rsid w:val="00EC0C47"/>
    <w:rsid w:val="00EC4261"/>
    <w:rsid w:val="00EC76DE"/>
    <w:rsid w:val="00EE05C0"/>
    <w:rsid w:val="00EE1D6B"/>
    <w:rsid w:val="00EE1E80"/>
    <w:rsid w:val="00EE68D7"/>
    <w:rsid w:val="00EF178E"/>
    <w:rsid w:val="00EF3B22"/>
    <w:rsid w:val="00F02769"/>
    <w:rsid w:val="00F05158"/>
    <w:rsid w:val="00F12033"/>
    <w:rsid w:val="00F26DA1"/>
    <w:rsid w:val="00F312B0"/>
    <w:rsid w:val="00F3263B"/>
    <w:rsid w:val="00F329E8"/>
    <w:rsid w:val="00F34156"/>
    <w:rsid w:val="00F40E99"/>
    <w:rsid w:val="00F466C3"/>
    <w:rsid w:val="00F5025B"/>
    <w:rsid w:val="00F636ED"/>
    <w:rsid w:val="00F71DFE"/>
    <w:rsid w:val="00F73E72"/>
    <w:rsid w:val="00F75613"/>
    <w:rsid w:val="00F805BC"/>
    <w:rsid w:val="00F81D19"/>
    <w:rsid w:val="00F82974"/>
    <w:rsid w:val="00F832E6"/>
    <w:rsid w:val="00F91CB2"/>
    <w:rsid w:val="00F9280B"/>
    <w:rsid w:val="00FA0A34"/>
    <w:rsid w:val="00FA605D"/>
    <w:rsid w:val="00FA740B"/>
    <w:rsid w:val="00FB2AE2"/>
    <w:rsid w:val="00FB2C11"/>
    <w:rsid w:val="00FB5FCF"/>
    <w:rsid w:val="00FB6119"/>
    <w:rsid w:val="00FD2FC2"/>
    <w:rsid w:val="00FD62A1"/>
    <w:rsid w:val="00FD6C36"/>
    <w:rsid w:val="00FF087E"/>
    <w:rsid w:val="00FF3684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0C51A"/>
  <w15:docId w15:val="{2167D053-B598-41A3-B690-78593573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Kommentarhenvisning">
    <w:name w:val="annotation reference"/>
    <w:basedOn w:val="Standardskrifttypeiafsnit"/>
    <w:semiHidden/>
    <w:rPr>
      <w:sz w:val="16"/>
      <w:szCs w:val="16"/>
    </w:rPr>
  </w:style>
  <w:style w:type="paragraph" w:styleId="Kommentartekst">
    <w:name w:val="annotation text"/>
    <w:basedOn w:val="Normal"/>
    <w:semiHidden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06D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06D8"/>
    <w:rPr>
      <w:rFonts w:ascii="Tahoma" w:hAnsi="Tahoma" w:cs="Tahoma"/>
      <w:sz w:val="16"/>
      <w:szCs w:val="16"/>
    </w:rPr>
  </w:style>
  <w:style w:type="character" w:customStyle="1" w:styleId="scwebeditinput">
    <w:name w:val="scwebeditinput"/>
    <w:basedOn w:val="Standardskrifttypeiafsnit"/>
    <w:rsid w:val="00F73E72"/>
  </w:style>
  <w:style w:type="paragraph" w:styleId="NormalWeb">
    <w:name w:val="Normal (Web)"/>
    <w:basedOn w:val="Normal"/>
    <w:uiPriority w:val="99"/>
    <w:semiHidden/>
    <w:unhideWhenUsed/>
    <w:rsid w:val="00F73E72"/>
    <w:pPr>
      <w:spacing w:before="100" w:beforeAutospacing="1" w:after="100" w:afterAutospacing="1"/>
    </w:pPr>
  </w:style>
  <w:style w:type="character" w:styleId="Hyperlink">
    <w:name w:val="Hyperlink"/>
    <w:basedOn w:val="Standardskrifttypeiafsnit"/>
    <w:uiPriority w:val="99"/>
    <w:unhideWhenUsed/>
    <w:rsid w:val="00AF4E7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462DC"/>
    <w:rPr>
      <w:color w:val="605E5C"/>
      <w:shd w:val="clear" w:color="auto" w:fill="E1DFDD"/>
    </w:rPr>
  </w:style>
  <w:style w:type="character" w:customStyle="1" w:styleId="SidehovedTegn">
    <w:name w:val="Sidehoved Tegn"/>
    <w:basedOn w:val="Standardskrifttypeiafsnit"/>
    <w:link w:val="Sidehoved"/>
    <w:uiPriority w:val="99"/>
    <w:rsid w:val="001A1631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3C2CA8"/>
    <w:pPr>
      <w:ind w:left="720"/>
      <w:contextualSpacing/>
    </w:pPr>
  </w:style>
  <w:style w:type="paragraph" w:styleId="Brdtekst">
    <w:name w:val="Body Text"/>
    <w:link w:val="BrdtekstTegn"/>
    <w:qFormat/>
    <w:rsid w:val="00BB2AAD"/>
    <w:pPr>
      <w:spacing w:before="240" w:after="120"/>
      <w:contextualSpacing/>
    </w:pPr>
    <w:rPr>
      <w:rFonts w:ascii="Arial" w:hAnsi="Arial"/>
      <w:color w:val="000000"/>
    </w:rPr>
  </w:style>
  <w:style w:type="character" w:customStyle="1" w:styleId="BrdtekstTegn">
    <w:name w:val="Brødtekst Tegn"/>
    <w:basedOn w:val="Standardskrifttypeiafsnit"/>
    <w:link w:val="Brdtekst"/>
    <w:rsid w:val="00BB2AAD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6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07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\brevpapi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40758-0683-4863-b565-0d47699885a7" xsi:nil="true"/>
    <lcf76f155ced4ddcb4097134ff3c332f xmlns="45b45f7b-7926-4cce-bb8b-6251e756ec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FBAC14A77E7348A662F0290E55D5EF" ma:contentTypeVersion="17" ma:contentTypeDescription="Opret et nyt dokument." ma:contentTypeScope="" ma:versionID="d3baa6e4e808ddbe0d353704025ba79e">
  <xsd:schema xmlns:xsd="http://www.w3.org/2001/XMLSchema" xmlns:xs="http://www.w3.org/2001/XMLSchema" xmlns:p="http://schemas.microsoft.com/office/2006/metadata/properties" xmlns:ns2="45b45f7b-7926-4cce-bb8b-6251e756ecd6" xmlns:ns3="36540758-0683-4863-b565-0d47699885a7" targetNamespace="http://schemas.microsoft.com/office/2006/metadata/properties" ma:root="true" ma:fieldsID="189d8795678e0383e9e71ac920c14635" ns2:_="" ns3:_="">
    <xsd:import namespace="45b45f7b-7926-4cce-bb8b-6251e756ecd6"/>
    <xsd:import namespace="36540758-0683-4863-b565-0d4769988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45f7b-7926-4cce-bb8b-6251e756e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ff58733f-2580-46de-8f26-2f1dfe57c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40758-0683-4863-b565-0d4769988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a79d9c-385b-47b4-aea9-75733a290b46}" ma:internalName="TaxCatchAll" ma:showField="CatchAllData" ma:web="36540758-0683-4863-b565-0d4769988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8DBC0-E7C5-44E6-8625-7996CE66E5AA}">
  <ds:schemaRefs>
    <ds:schemaRef ds:uri="http://schemas.microsoft.com/office/2006/metadata/properties"/>
    <ds:schemaRef ds:uri="http://schemas.microsoft.com/office/infopath/2007/PartnerControls"/>
    <ds:schemaRef ds:uri="36540758-0683-4863-b565-0d47699885a7"/>
    <ds:schemaRef ds:uri="45b45f7b-7926-4cce-bb8b-6251e756ecd6"/>
  </ds:schemaRefs>
</ds:datastoreItem>
</file>

<file path=customXml/itemProps2.xml><?xml version="1.0" encoding="utf-8"?>
<ds:datastoreItem xmlns:ds="http://schemas.openxmlformats.org/officeDocument/2006/customXml" ds:itemID="{B3A56B82-66E9-43A8-8871-1397C2196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85159-4498-400D-B0DF-B58DD2D53E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6E0AF2-69DC-4557-B117-611BA6542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45f7b-7926-4cce-bb8b-6251e756ecd6"/>
    <ds:schemaRef ds:uri="36540758-0683-4863-b565-0d4769988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brevpapir.dot</Template>
  <TotalTime>2</TotalTime>
  <Pages>5</Pages>
  <Words>1082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Sønderparken</vt:lpstr>
    </vt:vector>
  </TitlesOfParts>
  <Company>Holstebro Boligselskab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Sønderparken</dc:title>
  <dc:creator>EGDI</dc:creator>
  <cp:lastModifiedBy>Trine Taulbjerg Slot</cp:lastModifiedBy>
  <cp:revision>5</cp:revision>
  <cp:lastPrinted>2006-09-22T10:24:00Z</cp:lastPrinted>
  <dcterms:created xsi:type="dcterms:W3CDTF">2023-10-26T13:50:00Z</dcterms:created>
  <dcterms:modified xsi:type="dcterms:W3CDTF">2023-10-26T13:52:00Z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0x010100CFFBAC14A77E7348A662F0290E55D5EF</vt:lpwstr>
  </property>
  <property fmtid="{D5CDD505-2E9C-101B-9397-08002B2CF9AE}" pid="3" name="MediaServiceImageTags">
    <vt:lpwstr/>
  </property>
</Properties>
</file>